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B1D86" w14:textId="68111C7D" w:rsidR="00E72B70" w:rsidRPr="000560AD" w:rsidRDefault="009C047E" w:rsidP="000560AD">
      <w:pPr>
        <w:pStyle w:val="Heading1"/>
        <w:spacing w:before="0"/>
        <w:rPr>
          <w:rFonts w:ascii="Arial" w:hAnsi="Arial" w:cs="Arial"/>
          <w:color w:val="026CB6"/>
          <w:sz w:val="32"/>
          <w:szCs w:val="32"/>
        </w:rPr>
      </w:pPr>
      <w:bookmarkStart w:id="0" w:name="_Toc162359738"/>
      <w:bookmarkStart w:id="1" w:name="_Toc164971141"/>
      <w:r w:rsidRPr="000560AD">
        <w:rPr>
          <w:rFonts w:ascii="Arial" w:eastAsia="Arial" w:hAnsi="Arial" w:cs="Arial"/>
          <w:color w:val="026CB6"/>
          <w:sz w:val="32"/>
          <w:szCs w:val="32"/>
        </w:rPr>
        <w:t xml:space="preserve">BANT </w:t>
      </w:r>
      <w:bookmarkEnd w:id="0"/>
      <w:r w:rsidR="00F76385" w:rsidRPr="000560AD">
        <w:rPr>
          <w:rFonts w:ascii="Arial" w:eastAsia="Arial" w:hAnsi="Arial" w:cs="Arial"/>
          <w:color w:val="026CB6"/>
          <w:sz w:val="32"/>
          <w:szCs w:val="32"/>
        </w:rPr>
        <w:t>Annual Clinical Self-Audit</w:t>
      </w:r>
      <w:bookmarkEnd w:id="1"/>
    </w:p>
    <w:p w14:paraId="2AFB1D87" w14:textId="77777777" w:rsidR="00E72B70" w:rsidRPr="000560AD" w:rsidRDefault="00E72B70">
      <w:pPr>
        <w:rPr>
          <w:rFonts w:ascii="Arial" w:eastAsia="Arial" w:hAnsi="Arial" w:cs="Arial"/>
        </w:rPr>
      </w:pPr>
    </w:p>
    <w:p w14:paraId="2AFB1D88" w14:textId="0C26E77D" w:rsidR="00E72B70" w:rsidRPr="000560AD" w:rsidRDefault="00F76385">
      <w:pPr>
        <w:rPr>
          <w:rFonts w:ascii="Arial" w:hAnsi="Arial" w:cs="Arial"/>
        </w:rPr>
      </w:pPr>
      <w:r w:rsidRPr="000560AD">
        <w:rPr>
          <w:rFonts w:ascii="Arial" w:eastAsia="Arial" w:hAnsi="Arial" w:cs="Arial"/>
          <w:b/>
          <w:bCs/>
        </w:rPr>
        <w:t>Introduction</w:t>
      </w:r>
    </w:p>
    <w:p w14:paraId="2AFB1D8A" w14:textId="42C56EB8" w:rsidR="00E72B70" w:rsidRPr="000560AD" w:rsidRDefault="009C047E">
      <w:pPr>
        <w:rPr>
          <w:rFonts w:ascii="Arial" w:hAnsi="Arial" w:cs="Arial"/>
        </w:rPr>
      </w:pPr>
      <w:r w:rsidRPr="000560AD">
        <w:rPr>
          <w:rFonts w:ascii="Arial" w:eastAsia="Arial" w:hAnsi="Arial" w:cs="Arial"/>
        </w:rPr>
        <w:t xml:space="preserve">As Registered Nutritional Therapy Practitioners, you are advised to conduct an </w:t>
      </w:r>
      <w:hyperlink r:id="rId8" w:anchor="auditing-your-practice" w:history="1">
        <w:r w:rsidRPr="000560AD">
          <w:rPr>
            <w:rStyle w:val="Hyperlink"/>
            <w:rFonts w:ascii="Arial" w:eastAsia="Arial" w:hAnsi="Arial" w:cs="Arial"/>
          </w:rPr>
          <w:t>audit</w:t>
        </w:r>
      </w:hyperlink>
      <w:r w:rsidRPr="000560AD">
        <w:rPr>
          <w:rFonts w:ascii="Arial" w:eastAsia="Arial" w:hAnsi="Arial" w:cs="Arial"/>
        </w:rPr>
        <w:t xml:space="preserve"> of your practice(s) </w:t>
      </w:r>
      <w:r w:rsidR="002A4225">
        <w:rPr>
          <w:rFonts w:ascii="Arial" w:eastAsia="Arial" w:hAnsi="Arial" w:cs="Arial"/>
        </w:rPr>
        <w:t xml:space="preserve">ideally annually </w:t>
      </w:r>
      <w:r w:rsidR="00181CF4">
        <w:rPr>
          <w:rFonts w:ascii="Arial" w:eastAsia="Arial" w:hAnsi="Arial" w:cs="Arial"/>
        </w:rPr>
        <w:t>and</w:t>
      </w:r>
      <w:r w:rsidR="002A4225">
        <w:rPr>
          <w:rFonts w:ascii="Arial" w:eastAsia="Arial" w:hAnsi="Arial" w:cs="Arial"/>
        </w:rPr>
        <w:t xml:space="preserve"> </w:t>
      </w:r>
      <w:r w:rsidR="00181CF4">
        <w:rPr>
          <w:rFonts w:ascii="Arial" w:eastAsia="Arial" w:hAnsi="Arial" w:cs="Arial"/>
        </w:rPr>
        <w:t>when</w:t>
      </w:r>
      <w:r w:rsidR="002A4225">
        <w:rPr>
          <w:rFonts w:ascii="Arial" w:eastAsia="Arial" w:hAnsi="Arial" w:cs="Arial"/>
        </w:rPr>
        <w:t xml:space="preserve"> you change your clinic space</w:t>
      </w:r>
      <w:r w:rsidRPr="000560AD">
        <w:rPr>
          <w:rFonts w:ascii="Arial" w:eastAsia="Arial" w:hAnsi="Arial" w:cs="Arial"/>
        </w:rPr>
        <w:t xml:space="preserve">. </w:t>
      </w:r>
    </w:p>
    <w:p w14:paraId="2AFB1D8B" w14:textId="77777777" w:rsidR="00E72B70" w:rsidRPr="000560AD" w:rsidRDefault="00E72B70">
      <w:pPr>
        <w:rPr>
          <w:rFonts w:ascii="Arial" w:eastAsia="Arial" w:hAnsi="Arial" w:cs="Arial"/>
        </w:rPr>
      </w:pPr>
    </w:p>
    <w:p w14:paraId="2AFB1D8C" w14:textId="677BAB85" w:rsidR="00E72B70" w:rsidRPr="000560AD" w:rsidRDefault="009C047E">
      <w:pPr>
        <w:rPr>
          <w:rFonts w:ascii="Arial" w:hAnsi="Arial" w:cs="Arial"/>
        </w:rPr>
      </w:pPr>
      <w:r w:rsidRPr="000560AD">
        <w:rPr>
          <w:rFonts w:ascii="Arial" w:eastAsia="Arial" w:hAnsi="Arial" w:cs="Arial"/>
        </w:rPr>
        <w:t xml:space="preserve">This audit tool is based on the requirements for Registered Nutritional Therapy Practitioners, as BANT members, following the standards, ethics and performance expected of registered </w:t>
      </w:r>
      <w:r w:rsidR="002649BF" w:rsidRPr="000560AD">
        <w:rPr>
          <w:rFonts w:ascii="Arial" w:eastAsia="Arial" w:hAnsi="Arial" w:cs="Arial"/>
        </w:rPr>
        <w:t xml:space="preserve">complementary </w:t>
      </w:r>
      <w:r w:rsidRPr="000560AD">
        <w:rPr>
          <w:rFonts w:ascii="Arial" w:eastAsia="Arial" w:hAnsi="Arial" w:cs="Arial"/>
        </w:rPr>
        <w:t xml:space="preserve">health practitioners on the </w:t>
      </w:r>
      <w:hyperlink r:id="rId9" w:anchor="gsc.tab=0" w:history="1">
        <w:r w:rsidRPr="000560AD">
          <w:rPr>
            <w:rStyle w:val="Hyperlink"/>
            <w:rFonts w:ascii="Arial" w:eastAsia="Arial" w:hAnsi="Arial" w:cs="Arial"/>
          </w:rPr>
          <w:t>CNHC</w:t>
        </w:r>
      </w:hyperlink>
      <w:r w:rsidRPr="000560AD">
        <w:rPr>
          <w:rFonts w:ascii="Arial" w:eastAsia="Arial" w:hAnsi="Arial" w:cs="Arial"/>
        </w:rPr>
        <w:t xml:space="preserve"> register.  </w:t>
      </w:r>
    </w:p>
    <w:p w14:paraId="2AFB1D8D" w14:textId="77777777" w:rsidR="00E72B70" w:rsidRPr="000560AD" w:rsidRDefault="00E72B70">
      <w:pPr>
        <w:rPr>
          <w:rFonts w:ascii="Arial" w:eastAsia="Arial" w:hAnsi="Arial" w:cs="Arial"/>
        </w:rPr>
      </w:pPr>
    </w:p>
    <w:p w14:paraId="2AFB1D8E" w14:textId="4D5503BD" w:rsidR="00E72B70" w:rsidRPr="000560AD" w:rsidRDefault="009C047E">
      <w:pPr>
        <w:rPr>
          <w:rFonts w:ascii="Arial" w:hAnsi="Arial" w:cs="Arial"/>
        </w:rPr>
      </w:pPr>
      <w:r w:rsidRPr="000560AD">
        <w:rPr>
          <w:rFonts w:ascii="Arial" w:eastAsia="Arial" w:hAnsi="Arial" w:cs="Arial"/>
        </w:rPr>
        <w:t>It is relevant to all Registered Nutritional Therapy Practitioners regardless of whether you practise from home, in your own or rented premises, or are employed to work on a one-to-one basis</w:t>
      </w:r>
      <w:r w:rsidRPr="000560AD">
        <w:rPr>
          <w:rFonts w:ascii="Arial" w:eastAsia="Arial" w:hAnsi="Arial" w:cs="Arial"/>
          <w:color w:val="FF0000"/>
        </w:rPr>
        <w:t xml:space="preserve"> </w:t>
      </w:r>
      <w:r w:rsidRPr="000560AD">
        <w:rPr>
          <w:rFonts w:ascii="Arial" w:eastAsia="Arial" w:hAnsi="Arial" w:cs="Arial"/>
        </w:rPr>
        <w:t xml:space="preserve">as a Nutritional Therapy Practitioner. Note that group work is not regulated by </w:t>
      </w:r>
      <w:r w:rsidR="001772DA" w:rsidRPr="000560AD">
        <w:rPr>
          <w:rFonts w:ascii="Arial" w:eastAsia="Arial" w:hAnsi="Arial" w:cs="Arial"/>
        </w:rPr>
        <w:t xml:space="preserve">the </w:t>
      </w:r>
      <w:r w:rsidRPr="000560AD">
        <w:rPr>
          <w:rFonts w:ascii="Arial" w:eastAsia="Arial" w:hAnsi="Arial" w:cs="Arial"/>
        </w:rPr>
        <w:t>CNHC and therefore requirements for group work are not part of this clinical self-audit tool. Find out more about group work in</w:t>
      </w:r>
      <w:r w:rsidRPr="000560AD">
        <w:rPr>
          <w:rFonts w:ascii="Arial" w:eastAsia="Arial" w:hAnsi="Arial" w:cs="Arial"/>
          <w:color w:val="FF0000"/>
        </w:rPr>
        <w:t xml:space="preserve"> </w:t>
      </w:r>
      <w:hyperlink r:id="rId10" w:history="1">
        <w:r w:rsidRPr="000560AD">
          <w:rPr>
            <w:rStyle w:val="Hyperlink"/>
            <w:rFonts w:ascii="Arial" w:eastAsia="Arial" w:hAnsi="Arial" w:cs="Arial"/>
          </w:rPr>
          <w:t>BANT Professional Practice Handbook/group work</w:t>
        </w:r>
      </w:hyperlink>
      <w:r w:rsidRPr="000560AD">
        <w:rPr>
          <w:rFonts w:ascii="Arial" w:eastAsia="Arial" w:hAnsi="Arial" w:cs="Arial"/>
        </w:rPr>
        <w:t>. The same rules apply for the health and safety of premises in relation to group work as is the case for a clinic.</w:t>
      </w:r>
    </w:p>
    <w:p w14:paraId="2AFB1D8F" w14:textId="77777777" w:rsidR="00E72B70" w:rsidRPr="000560AD" w:rsidRDefault="00E72B70">
      <w:pPr>
        <w:rPr>
          <w:rFonts w:ascii="Arial" w:eastAsia="Arial" w:hAnsi="Arial" w:cs="Arial"/>
        </w:rPr>
      </w:pPr>
    </w:p>
    <w:p w14:paraId="2AFB1D90" w14:textId="77777777" w:rsidR="00E72B70" w:rsidRPr="000560AD" w:rsidRDefault="009C047E">
      <w:pPr>
        <w:rPr>
          <w:rFonts w:ascii="Arial" w:hAnsi="Arial" w:cs="Arial"/>
        </w:rPr>
      </w:pPr>
      <w:r w:rsidRPr="000560AD">
        <w:rPr>
          <w:rFonts w:ascii="Arial" w:eastAsia="Arial" w:hAnsi="Arial" w:cs="Arial"/>
          <w:b/>
          <w:bCs/>
        </w:rPr>
        <w:t>How To</w:t>
      </w:r>
      <w:r w:rsidRPr="000560AD">
        <w:rPr>
          <w:rFonts w:ascii="Arial" w:eastAsia="Arial" w:hAnsi="Arial" w:cs="Arial"/>
        </w:rPr>
        <w:t xml:space="preserve"> </w:t>
      </w:r>
      <w:r w:rsidRPr="000560AD">
        <w:rPr>
          <w:rFonts w:ascii="Arial" w:eastAsia="Arial" w:hAnsi="Arial" w:cs="Arial"/>
          <w:b/>
          <w:bCs/>
        </w:rPr>
        <w:t xml:space="preserve">Conduct a Clinical Self-Audit </w:t>
      </w:r>
    </w:p>
    <w:p w14:paraId="2AFB1D91" w14:textId="77777777" w:rsidR="00E72B70" w:rsidRPr="000560AD" w:rsidRDefault="009C047E">
      <w:pPr>
        <w:rPr>
          <w:rFonts w:ascii="Arial" w:hAnsi="Arial" w:cs="Arial"/>
        </w:rPr>
      </w:pPr>
      <w:r w:rsidRPr="000560AD">
        <w:rPr>
          <w:rFonts w:ascii="Arial" w:eastAsia="Arial" w:hAnsi="Arial" w:cs="Arial"/>
        </w:rPr>
        <w:t xml:space="preserve">Work through the self-audit questions and tick ‘yes’ or ‘no’ to mark compliance against each of the questions asked. Use the Action box at the end of each section to write any actions needed to meet compliance. </w:t>
      </w:r>
    </w:p>
    <w:p w14:paraId="2AFB1D92" w14:textId="77777777" w:rsidR="00E72B70" w:rsidRPr="000560AD" w:rsidRDefault="00E72B70">
      <w:pPr>
        <w:rPr>
          <w:rFonts w:ascii="Arial" w:eastAsia="Arial" w:hAnsi="Arial" w:cs="Arial"/>
          <w:b/>
          <w:bCs/>
        </w:rPr>
      </w:pPr>
    </w:p>
    <w:p w14:paraId="2AFB1D93" w14:textId="77777777" w:rsidR="00E72B70" w:rsidRPr="000560AD" w:rsidRDefault="009C047E">
      <w:pPr>
        <w:rPr>
          <w:rFonts w:ascii="Arial" w:hAnsi="Arial" w:cs="Arial"/>
        </w:rPr>
      </w:pPr>
      <w:bookmarkStart w:id="2" w:name="_Hlk164435126"/>
      <w:r w:rsidRPr="000560AD">
        <w:rPr>
          <w:rFonts w:ascii="Arial" w:eastAsia="Arial" w:hAnsi="Arial" w:cs="Arial"/>
          <w:b/>
          <w:bCs/>
        </w:rPr>
        <w:t xml:space="preserve">Outcome of Audit </w:t>
      </w:r>
    </w:p>
    <w:p w14:paraId="2AFB1D94" w14:textId="77777777" w:rsidR="00E72B70" w:rsidRPr="000560AD" w:rsidRDefault="009C047E">
      <w:pPr>
        <w:rPr>
          <w:rFonts w:ascii="Arial" w:hAnsi="Arial" w:cs="Arial"/>
        </w:rPr>
      </w:pPr>
      <w:r w:rsidRPr="000560AD">
        <w:rPr>
          <w:rFonts w:ascii="Arial" w:eastAsia="Arial" w:hAnsi="Arial" w:cs="Arial"/>
        </w:rPr>
        <w:t xml:space="preserve">What is the outcome of your audit? Prioritise actions according to risk, considering time and cost, and set realistic deadlines for completion. </w:t>
      </w:r>
    </w:p>
    <w:p w14:paraId="2AFB1D95" w14:textId="77777777" w:rsidR="00E72B70" w:rsidRPr="000560AD" w:rsidRDefault="009C047E">
      <w:pPr>
        <w:rPr>
          <w:rFonts w:ascii="Arial" w:hAnsi="Arial" w:cs="Arial"/>
        </w:rPr>
      </w:pPr>
      <w:r w:rsidRPr="000560AD">
        <w:rPr>
          <w:rFonts w:ascii="Arial" w:eastAsia="Arial" w:hAnsi="Arial" w:cs="Arial"/>
        </w:rPr>
        <w:t xml:space="preserve"> </w:t>
      </w:r>
    </w:p>
    <w:p w14:paraId="2AFB1D96" w14:textId="77777777" w:rsidR="00E72B70" w:rsidRPr="000560AD" w:rsidRDefault="009C047E">
      <w:pPr>
        <w:rPr>
          <w:rFonts w:ascii="Arial" w:hAnsi="Arial" w:cs="Arial"/>
        </w:rPr>
      </w:pPr>
      <w:r w:rsidRPr="000560AD">
        <w:rPr>
          <w:rFonts w:ascii="Arial" w:eastAsia="Arial" w:hAnsi="Arial" w:cs="Arial"/>
          <w:b/>
          <w:bCs/>
        </w:rPr>
        <w:t xml:space="preserve">Action Plan </w:t>
      </w:r>
    </w:p>
    <w:p w14:paraId="2AFB1D97" w14:textId="4FA66A5F" w:rsidR="00E72B70" w:rsidRPr="000560AD" w:rsidRDefault="009C047E">
      <w:pPr>
        <w:rPr>
          <w:rFonts w:ascii="Arial" w:hAnsi="Arial" w:cs="Arial"/>
        </w:rPr>
      </w:pPr>
      <w:r w:rsidRPr="000560AD">
        <w:rPr>
          <w:rFonts w:ascii="Arial" w:eastAsia="Arial" w:hAnsi="Arial" w:cs="Arial"/>
        </w:rPr>
        <w:t xml:space="preserve">Work on your action plan and check with BANT @ </w:t>
      </w:r>
      <w:hyperlink r:id="rId11" w:history="1">
        <w:r w:rsidR="00CB10A1" w:rsidRPr="000560AD">
          <w:rPr>
            <w:rStyle w:val="Hyperlink"/>
            <w:rFonts w:ascii="Arial" w:eastAsia="Arial" w:hAnsi="Arial" w:cs="Arial"/>
          </w:rPr>
          <w:t>bantpractice@bant.org.uk</w:t>
        </w:r>
      </w:hyperlink>
      <w:r w:rsidRPr="000560AD">
        <w:rPr>
          <w:rFonts w:ascii="Arial" w:eastAsia="Arial" w:hAnsi="Arial" w:cs="Arial"/>
        </w:rPr>
        <w:t xml:space="preserve"> if you have any questions about how to ensure you are meeting the required standards. Once complete, file your action plan and use it annually to check progress. You can reflect and report on your findings as part of your professional CPD. </w:t>
      </w:r>
    </w:p>
    <w:p w14:paraId="2AFB1D98" w14:textId="77777777" w:rsidR="00E72B70" w:rsidRPr="000560AD" w:rsidRDefault="00E72B70">
      <w:pPr>
        <w:rPr>
          <w:rFonts w:ascii="Arial" w:eastAsia="Arial" w:hAnsi="Arial" w:cs="Arial"/>
          <w:b/>
          <w:bCs/>
        </w:rPr>
      </w:pPr>
    </w:p>
    <w:p w14:paraId="2AFB1D99" w14:textId="77777777" w:rsidR="00E72B70" w:rsidRPr="000560AD" w:rsidRDefault="009C047E">
      <w:pPr>
        <w:rPr>
          <w:rFonts w:ascii="Arial" w:hAnsi="Arial" w:cs="Arial"/>
        </w:rPr>
      </w:pPr>
      <w:r w:rsidRPr="000560AD">
        <w:rPr>
          <w:rFonts w:ascii="Arial" w:eastAsia="Arial" w:hAnsi="Arial" w:cs="Arial"/>
          <w:b/>
          <w:bCs/>
        </w:rPr>
        <w:t xml:space="preserve">Health and Safety at Work </w:t>
      </w:r>
    </w:p>
    <w:p w14:paraId="2AFB1D9B" w14:textId="09BA3C7E" w:rsidR="00E72B70" w:rsidRPr="000560AD" w:rsidRDefault="009C047E">
      <w:pPr>
        <w:rPr>
          <w:rFonts w:ascii="Arial" w:hAnsi="Arial" w:cs="Arial"/>
        </w:rPr>
      </w:pPr>
      <w:r w:rsidRPr="000560AD">
        <w:rPr>
          <w:rFonts w:ascii="Arial" w:eastAsia="Arial" w:hAnsi="Arial" w:cs="Arial"/>
        </w:rPr>
        <w:t>You must be familiar and comply with the requirements and provisions of current Health and Safety at Work legislation</w:t>
      </w:r>
      <w:r w:rsidRPr="000560AD">
        <w:rPr>
          <w:rFonts w:ascii="Arial" w:eastAsia="Arial" w:hAnsi="Arial" w:cs="Arial"/>
          <w:b/>
          <w:bCs/>
        </w:rPr>
        <w:t xml:space="preserve">. </w:t>
      </w:r>
      <w:r w:rsidRPr="000560AD">
        <w:rPr>
          <w:rFonts w:ascii="Arial" w:eastAsia="Arial" w:hAnsi="Arial" w:cs="Arial"/>
        </w:rPr>
        <w:t xml:space="preserve">This places a duty on you to conduct your work to ensure, so far as is reasonably practicable, that not only clients and employees, but also the public and other visitors, are not exposed to risks to their health or safety. See more information at </w:t>
      </w:r>
      <w:hyperlink r:id="rId12" w:history="1">
        <w:r w:rsidR="0050559C" w:rsidRPr="000560AD">
          <w:rPr>
            <w:rStyle w:val="Hyperlink"/>
            <w:rFonts w:ascii="Arial" w:eastAsia="Arial" w:hAnsi="Arial" w:cs="Arial"/>
          </w:rPr>
          <w:t>https://www.hse.gov.uk/</w:t>
        </w:r>
      </w:hyperlink>
      <w:r w:rsidR="00CB10A1" w:rsidRPr="000560AD">
        <w:rPr>
          <w:rFonts w:ascii="Arial" w:eastAsia="Arial" w:hAnsi="Arial" w:cs="Arial"/>
        </w:rPr>
        <w:t>.</w:t>
      </w:r>
    </w:p>
    <w:p w14:paraId="7821D7B4" w14:textId="77777777" w:rsidR="00CB10A1" w:rsidRPr="000560AD" w:rsidRDefault="00CB10A1">
      <w:pPr>
        <w:rPr>
          <w:rFonts w:ascii="Arial" w:eastAsia="Arial" w:hAnsi="Arial" w:cs="Arial"/>
          <w:b/>
          <w:bCs/>
        </w:rPr>
      </w:pPr>
    </w:p>
    <w:p w14:paraId="2AFB1D9C" w14:textId="78C351B0" w:rsidR="00E72B70" w:rsidRPr="000560AD" w:rsidRDefault="009C047E">
      <w:pPr>
        <w:rPr>
          <w:rFonts w:ascii="Arial" w:hAnsi="Arial" w:cs="Arial"/>
        </w:rPr>
      </w:pPr>
      <w:r w:rsidRPr="000560AD">
        <w:rPr>
          <w:rFonts w:ascii="Arial" w:eastAsia="Arial" w:hAnsi="Arial" w:cs="Arial"/>
          <w:b/>
          <w:bCs/>
        </w:rPr>
        <w:t xml:space="preserve">Using the Self Audit Tool </w:t>
      </w:r>
    </w:p>
    <w:p w14:paraId="5D099228" w14:textId="3A78BA56" w:rsidR="00F76385" w:rsidRPr="000560AD" w:rsidRDefault="009C047E">
      <w:pPr>
        <w:rPr>
          <w:rFonts w:ascii="Arial" w:eastAsia="Arial" w:hAnsi="Arial" w:cs="Arial"/>
        </w:rPr>
      </w:pPr>
      <w:r w:rsidRPr="000560AD">
        <w:rPr>
          <w:rFonts w:ascii="Arial" w:eastAsia="Arial" w:hAnsi="Arial" w:cs="Arial"/>
        </w:rPr>
        <w:t xml:space="preserve">You are advised to complete this audit tool for each of the premises you work from. The </w:t>
      </w:r>
      <w:r w:rsidR="000560AD">
        <w:rPr>
          <w:rFonts w:ascii="Arial" w:eastAsia="Arial" w:hAnsi="Arial" w:cs="Arial"/>
        </w:rPr>
        <w:t>Clinical</w:t>
      </w:r>
      <w:r w:rsidRPr="000560AD">
        <w:rPr>
          <w:rFonts w:ascii="Arial" w:eastAsia="Arial" w:hAnsi="Arial" w:cs="Arial"/>
        </w:rPr>
        <w:t xml:space="preserve"> Audit is made up of the following sections:</w:t>
      </w:r>
    </w:p>
    <w:bookmarkEnd w:id="2"/>
    <w:p w14:paraId="5D4D4A5F" w14:textId="77777777" w:rsidR="001F4C83" w:rsidRPr="000560AD" w:rsidRDefault="001F4C83">
      <w:pPr>
        <w:rPr>
          <w:rFonts w:ascii="Arial" w:eastAsia="Arial" w:hAnsi="Arial" w:cs="Arial"/>
        </w:rPr>
      </w:pPr>
    </w:p>
    <w:sdt>
      <w:sdtPr>
        <w:rPr>
          <w:rFonts w:ascii="Arial" w:eastAsia="Calibri" w:hAnsi="Arial" w:cs="Arial"/>
          <w:color w:val="auto"/>
          <w:sz w:val="24"/>
          <w:szCs w:val="24"/>
        </w:rPr>
        <w:id w:val="2019891398"/>
        <w:docPartObj>
          <w:docPartGallery w:val="Table of Contents"/>
          <w:docPartUnique/>
        </w:docPartObj>
      </w:sdtPr>
      <w:sdtEndPr>
        <w:rPr>
          <w:b/>
          <w:bCs/>
          <w:noProof/>
          <w:color w:val="026CB6"/>
        </w:rPr>
      </w:sdtEndPr>
      <w:sdtContent>
        <w:p w14:paraId="4DE2E6EB" w14:textId="24EF66FD" w:rsidR="001F4C83" w:rsidRPr="000560AD" w:rsidRDefault="00F76385" w:rsidP="001F4C83">
          <w:pPr>
            <w:pStyle w:val="TOCHeading"/>
            <w:spacing w:before="0" w:line="312" w:lineRule="auto"/>
            <w:rPr>
              <w:rFonts w:ascii="Arial" w:hAnsi="Arial" w:cs="Arial"/>
              <w:b/>
              <w:bCs/>
              <w:color w:val="026CB6"/>
              <w:sz w:val="24"/>
              <w:szCs w:val="24"/>
            </w:rPr>
          </w:pPr>
          <w:r w:rsidRPr="000560AD">
            <w:rPr>
              <w:rFonts w:ascii="Arial" w:hAnsi="Arial" w:cs="Arial"/>
              <w:b/>
              <w:bCs/>
              <w:color w:val="026CB6"/>
              <w:sz w:val="24"/>
              <w:szCs w:val="24"/>
            </w:rPr>
            <w:t>Sections</w:t>
          </w:r>
        </w:p>
        <w:p w14:paraId="338B0A99" w14:textId="5A8B4758" w:rsidR="00CB10A1" w:rsidRPr="000560AD" w:rsidRDefault="00F76385">
          <w:pPr>
            <w:pStyle w:val="TOC1"/>
            <w:rPr>
              <w:rFonts w:ascii="Arial" w:eastAsiaTheme="minorEastAsia" w:hAnsi="Arial" w:cs="Arial"/>
              <w:b/>
              <w:bCs/>
              <w:noProof/>
              <w:color w:val="026CB6"/>
              <w:kern w:val="2"/>
              <w:lang w:val="en-ZA" w:eastAsia="en-ZA"/>
              <w14:ligatures w14:val="standardContextual"/>
            </w:rPr>
          </w:pPr>
          <w:r w:rsidRPr="000560AD">
            <w:rPr>
              <w:rFonts w:ascii="Arial" w:hAnsi="Arial" w:cs="Arial"/>
              <w:b/>
              <w:bCs/>
              <w:color w:val="026CB6"/>
            </w:rPr>
            <w:fldChar w:fldCharType="begin"/>
          </w:r>
          <w:r w:rsidRPr="000560AD">
            <w:rPr>
              <w:rFonts w:ascii="Arial" w:hAnsi="Arial" w:cs="Arial"/>
              <w:b/>
              <w:bCs/>
              <w:color w:val="026CB6"/>
            </w:rPr>
            <w:instrText xml:space="preserve"> TOC \o "1-3" \h \z \u </w:instrText>
          </w:r>
          <w:r w:rsidRPr="000560AD">
            <w:rPr>
              <w:rFonts w:ascii="Arial" w:hAnsi="Arial" w:cs="Arial"/>
              <w:b/>
              <w:bCs/>
              <w:color w:val="026CB6"/>
            </w:rPr>
            <w:fldChar w:fldCharType="separate"/>
          </w:r>
          <w:hyperlink w:anchor="_Toc164971141" w:history="1">
            <w:r w:rsidR="00CB10A1" w:rsidRPr="000560AD">
              <w:rPr>
                <w:rStyle w:val="Hyperlink"/>
                <w:rFonts w:ascii="Arial" w:eastAsia="Arial" w:hAnsi="Arial" w:cs="Arial"/>
                <w:b/>
                <w:bCs/>
                <w:noProof/>
                <w:color w:val="026CB6"/>
              </w:rPr>
              <w:t>BANT Annual Clinical Self-Audit</w:t>
            </w:r>
            <w:r w:rsidR="00CB10A1" w:rsidRPr="000560AD">
              <w:rPr>
                <w:rFonts w:ascii="Arial" w:hAnsi="Arial" w:cs="Arial"/>
                <w:b/>
                <w:bCs/>
                <w:noProof/>
                <w:webHidden/>
                <w:color w:val="026CB6"/>
              </w:rPr>
              <w:tab/>
            </w:r>
            <w:r w:rsidR="00CB10A1" w:rsidRPr="000560AD">
              <w:rPr>
                <w:rFonts w:ascii="Arial" w:hAnsi="Arial" w:cs="Arial"/>
                <w:b/>
                <w:bCs/>
                <w:noProof/>
                <w:webHidden/>
                <w:color w:val="026CB6"/>
              </w:rPr>
              <w:fldChar w:fldCharType="begin"/>
            </w:r>
            <w:r w:rsidR="00CB10A1" w:rsidRPr="000560AD">
              <w:rPr>
                <w:rFonts w:ascii="Arial" w:hAnsi="Arial" w:cs="Arial"/>
                <w:b/>
                <w:bCs/>
                <w:noProof/>
                <w:webHidden/>
                <w:color w:val="026CB6"/>
              </w:rPr>
              <w:instrText xml:space="preserve"> PAGEREF _Toc164971141 \h </w:instrText>
            </w:r>
            <w:r w:rsidR="00CB10A1" w:rsidRPr="000560AD">
              <w:rPr>
                <w:rFonts w:ascii="Arial" w:hAnsi="Arial" w:cs="Arial"/>
                <w:b/>
                <w:bCs/>
                <w:noProof/>
                <w:webHidden/>
                <w:color w:val="026CB6"/>
              </w:rPr>
            </w:r>
            <w:r w:rsidR="00CB10A1" w:rsidRPr="000560AD">
              <w:rPr>
                <w:rFonts w:ascii="Arial" w:hAnsi="Arial" w:cs="Arial"/>
                <w:b/>
                <w:bCs/>
                <w:noProof/>
                <w:webHidden/>
                <w:color w:val="026CB6"/>
              </w:rPr>
              <w:fldChar w:fldCharType="separate"/>
            </w:r>
            <w:r w:rsidR="00CB10A1" w:rsidRPr="000560AD">
              <w:rPr>
                <w:rFonts w:ascii="Arial" w:hAnsi="Arial" w:cs="Arial"/>
                <w:b/>
                <w:bCs/>
                <w:noProof/>
                <w:webHidden/>
                <w:color w:val="026CB6"/>
              </w:rPr>
              <w:t>1</w:t>
            </w:r>
            <w:r w:rsidR="00CB10A1" w:rsidRPr="000560AD">
              <w:rPr>
                <w:rFonts w:ascii="Arial" w:hAnsi="Arial" w:cs="Arial"/>
                <w:b/>
                <w:bCs/>
                <w:noProof/>
                <w:webHidden/>
                <w:color w:val="026CB6"/>
              </w:rPr>
              <w:fldChar w:fldCharType="end"/>
            </w:r>
          </w:hyperlink>
        </w:p>
        <w:p w14:paraId="782266A5" w14:textId="017155D7" w:rsidR="00CB10A1" w:rsidRPr="000560AD" w:rsidRDefault="00CB10A1">
          <w:pPr>
            <w:pStyle w:val="TOC2"/>
            <w:tabs>
              <w:tab w:val="right" w:leader="dot" w:pos="10059"/>
            </w:tabs>
            <w:rPr>
              <w:rFonts w:ascii="Arial" w:eastAsiaTheme="minorEastAsia" w:hAnsi="Arial" w:cs="Arial"/>
              <w:b/>
              <w:bCs/>
              <w:noProof/>
              <w:color w:val="026CB6"/>
              <w:kern w:val="2"/>
              <w:lang w:val="en-ZA" w:eastAsia="en-ZA"/>
              <w14:ligatures w14:val="standardContextual"/>
            </w:rPr>
          </w:pPr>
          <w:hyperlink w:anchor="_Toc164971142" w:history="1">
            <w:r w:rsidRPr="000560AD">
              <w:rPr>
                <w:rStyle w:val="Hyperlink"/>
                <w:rFonts w:ascii="Arial" w:eastAsia="Arial" w:hAnsi="Arial" w:cs="Arial"/>
                <w:b/>
                <w:bCs/>
                <w:noProof/>
                <w:color w:val="026CB6"/>
              </w:rPr>
              <w:t>Section 1: Documentation Checklist</w:t>
            </w:r>
            <w:r w:rsidRPr="000560AD">
              <w:rPr>
                <w:rFonts w:ascii="Arial" w:hAnsi="Arial" w:cs="Arial"/>
                <w:b/>
                <w:bCs/>
                <w:noProof/>
                <w:webHidden/>
                <w:color w:val="026CB6"/>
              </w:rPr>
              <w:tab/>
            </w:r>
            <w:r w:rsidRPr="000560AD">
              <w:rPr>
                <w:rFonts w:ascii="Arial" w:hAnsi="Arial" w:cs="Arial"/>
                <w:b/>
                <w:bCs/>
                <w:noProof/>
                <w:webHidden/>
                <w:color w:val="026CB6"/>
              </w:rPr>
              <w:fldChar w:fldCharType="begin"/>
            </w:r>
            <w:r w:rsidRPr="000560AD">
              <w:rPr>
                <w:rFonts w:ascii="Arial" w:hAnsi="Arial" w:cs="Arial"/>
                <w:b/>
                <w:bCs/>
                <w:noProof/>
                <w:webHidden/>
                <w:color w:val="026CB6"/>
              </w:rPr>
              <w:instrText xml:space="preserve"> PAGEREF _Toc164971142 \h </w:instrText>
            </w:r>
            <w:r w:rsidRPr="000560AD">
              <w:rPr>
                <w:rFonts w:ascii="Arial" w:hAnsi="Arial" w:cs="Arial"/>
                <w:b/>
                <w:bCs/>
                <w:noProof/>
                <w:webHidden/>
                <w:color w:val="026CB6"/>
              </w:rPr>
            </w:r>
            <w:r w:rsidRPr="000560AD">
              <w:rPr>
                <w:rFonts w:ascii="Arial" w:hAnsi="Arial" w:cs="Arial"/>
                <w:b/>
                <w:bCs/>
                <w:noProof/>
                <w:webHidden/>
                <w:color w:val="026CB6"/>
              </w:rPr>
              <w:fldChar w:fldCharType="separate"/>
            </w:r>
            <w:r w:rsidRPr="000560AD">
              <w:rPr>
                <w:rFonts w:ascii="Arial" w:hAnsi="Arial" w:cs="Arial"/>
                <w:b/>
                <w:bCs/>
                <w:noProof/>
                <w:webHidden/>
                <w:color w:val="026CB6"/>
              </w:rPr>
              <w:t>2</w:t>
            </w:r>
            <w:r w:rsidRPr="000560AD">
              <w:rPr>
                <w:rFonts w:ascii="Arial" w:hAnsi="Arial" w:cs="Arial"/>
                <w:b/>
                <w:bCs/>
                <w:noProof/>
                <w:webHidden/>
                <w:color w:val="026CB6"/>
              </w:rPr>
              <w:fldChar w:fldCharType="end"/>
            </w:r>
          </w:hyperlink>
        </w:p>
        <w:p w14:paraId="5AC8CAB1" w14:textId="767D429D" w:rsidR="00CB10A1" w:rsidRPr="000560AD" w:rsidRDefault="00CB10A1">
          <w:pPr>
            <w:pStyle w:val="TOC2"/>
            <w:tabs>
              <w:tab w:val="right" w:leader="dot" w:pos="10059"/>
            </w:tabs>
            <w:rPr>
              <w:rFonts w:ascii="Arial" w:eastAsiaTheme="minorEastAsia" w:hAnsi="Arial" w:cs="Arial"/>
              <w:b/>
              <w:bCs/>
              <w:noProof/>
              <w:color w:val="026CB6"/>
              <w:kern w:val="2"/>
              <w:lang w:val="en-ZA" w:eastAsia="en-ZA"/>
              <w14:ligatures w14:val="standardContextual"/>
            </w:rPr>
          </w:pPr>
          <w:hyperlink w:anchor="_Toc164971143" w:history="1">
            <w:r w:rsidRPr="000560AD">
              <w:rPr>
                <w:rStyle w:val="Hyperlink"/>
                <w:rFonts w:ascii="Arial" w:eastAsia="Arial" w:hAnsi="Arial" w:cs="Arial"/>
                <w:b/>
                <w:bCs/>
                <w:noProof/>
                <w:color w:val="026CB6"/>
              </w:rPr>
              <w:t>Section 2: Practice Management</w:t>
            </w:r>
            <w:r w:rsidRPr="000560AD">
              <w:rPr>
                <w:rFonts w:ascii="Arial" w:hAnsi="Arial" w:cs="Arial"/>
                <w:b/>
                <w:bCs/>
                <w:noProof/>
                <w:webHidden/>
                <w:color w:val="026CB6"/>
              </w:rPr>
              <w:tab/>
            </w:r>
            <w:r w:rsidRPr="000560AD">
              <w:rPr>
                <w:rFonts w:ascii="Arial" w:hAnsi="Arial" w:cs="Arial"/>
                <w:b/>
                <w:bCs/>
                <w:noProof/>
                <w:webHidden/>
                <w:color w:val="026CB6"/>
              </w:rPr>
              <w:fldChar w:fldCharType="begin"/>
            </w:r>
            <w:r w:rsidRPr="000560AD">
              <w:rPr>
                <w:rFonts w:ascii="Arial" w:hAnsi="Arial" w:cs="Arial"/>
                <w:b/>
                <w:bCs/>
                <w:noProof/>
                <w:webHidden/>
                <w:color w:val="026CB6"/>
              </w:rPr>
              <w:instrText xml:space="preserve"> PAGEREF _Toc164971143 \h </w:instrText>
            </w:r>
            <w:r w:rsidRPr="000560AD">
              <w:rPr>
                <w:rFonts w:ascii="Arial" w:hAnsi="Arial" w:cs="Arial"/>
                <w:b/>
                <w:bCs/>
                <w:noProof/>
                <w:webHidden/>
                <w:color w:val="026CB6"/>
              </w:rPr>
            </w:r>
            <w:r w:rsidRPr="000560AD">
              <w:rPr>
                <w:rFonts w:ascii="Arial" w:hAnsi="Arial" w:cs="Arial"/>
                <w:b/>
                <w:bCs/>
                <w:noProof/>
                <w:webHidden/>
                <w:color w:val="026CB6"/>
              </w:rPr>
              <w:fldChar w:fldCharType="separate"/>
            </w:r>
            <w:r w:rsidRPr="000560AD">
              <w:rPr>
                <w:rFonts w:ascii="Arial" w:hAnsi="Arial" w:cs="Arial"/>
                <w:b/>
                <w:bCs/>
                <w:noProof/>
                <w:webHidden/>
                <w:color w:val="026CB6"/>
              </w:rPr>
              <w:t>3</w:t>
            </w:r>
            <w:r w:rsidRPr="000560AD">
              <w:rPr>
                <w:rFonts w:ascii="Arial" w:hAnsi="Arial" w:cs="Arial"/>
                <w:b/>
                <w:bCs/>
                <w:noProof/>
                <w:webHidden/>
                <w:color w:val="026CB6"/>
              </w:rPr>
              <w:fldChar w:fldCharType="end"/>
            </w:r>
          </w:hyperlink>
        </w:p>
        <w:p w14:paraId="6414C0CA" w14:textId="2759C7C9" w:rsidR="00CB10A1" w:rsidRPr="000560AD" w:rsidRDefault="00CB10A1">
          <w:pPr>
            <w:pStyle w:val="TOC2"/>
            <w:tabs>
              <w:tab w:val="right" w:leader="dot" w:pos="10059"/>
            </w:tabs>
            <w:rPr>
              <w:rFonts w:ascii="Arial" w:eastAsiaTheme="minorEastAsia" w:hAnsi="Arial" w:cs="Arial"/>
              <w:b/>
              <w:bCs/>
              <w:noProof/>
              <w:color w:val="026CB6"/>
              <w:kern w:val="2"/>
              <w:lang w:val="en-ZA" w:eastAsia="en-ZA"/>
              <w14:ligatures w14:val="standardContextual"/>
            </w:rPr>
          </w:pPr>
          <w:hyperlink w:anchor="_Toc164971144" w:history="1">
            <w:r w:rsidRPr="000560AD">
              <w:rPr>
                <w:rStyle w:val="Hyperlink"/>
                <w:rFonts w:ascii="Arial" w:eastAsia="Arial" w:hAnsi="Arial" w:cs="Arial"/>
                <w:b/>
                <w:bCs/>
                <w:noProof/>
                <w:color w:val="026CB6"/>
              </w:rPr>
              <w:t>Section 3: In-Person Consultations (in clinic, at home, employed)</w:t>
            </w:r>
            <w:r w:rsidRPr="000560AD">
              <w:rPr>
                <w:rFonts w:ascii="Arial" w:hAnsi="Arial" w:cs="Arial"/>
                <w:b/>
                <w:bCs/>
                <w:noProof/>
                <w:webHidden/>
                <w:color w:val="026CB6"/>
              </w:rPr>
              <w:tab/>
            </w:r>
            <w:r w:rsidRPr="000560AD">
              <w:rPr>
                <w:rFonts w:ascii="Arial" w:hAnsi="Arial" w:cs="Arial"/>
                <w:b/>
                <w:bCs/>
                <w:noProof/>
                <w:webHidden/>
                <w:color w:val="026CB6"/>
              </w:rPr>
              <w:fldChar w:fldCharType="begin"/>
            </w:r>
            <w:r w:rsidRPr="000560AD">
              <w:rPr>
                <w:rFonts w:ascii="Arial" w:hAnsi="Arial" w:cs="Arial"/>
                <w:b/>
                <w:bCs/>
                <w:noProof/>
                <w:webHidden/>
                <w:color w:val="026CB6"/>
              </w:rPr>
              <w:instrText xml:space="preserve"> PAGEREF _Toc164971144 \h </w:instrText>
            </w:r>
            <w:r w:rsidRPr="000560AD">
              <w:rPr>
                <w:rFonts w:ascii="Arial" w:hAnsi="Arial" w:cs="Arial"/>
                <w:b/>
                <w:bCs/>
                <w:noProof/>
                <w:webHidden/>
                <w:color w:val="026CB6"/>
              </w:rPr>
            </w:r>
            <w:r w:rsidRPr="000560AD">
              <w:rPr>
                <w:rFonts w:ascii="Arial" w:hAnsi="Arial" w:cs="Arial"/>
                <w:b/>
                <w:bCs/>
                <w:noProof/>
                <w:webHidden/>
                <w:color w:val="026CB6"/>
              </w:rPr>
              <w:fldChar w:fldCharType="separate"/>
            </w:r>
            <w:r w:rsidRPr="000560AD">
              <w:rPr>
                <w:rFonts w:ascii="Arial" w:hAnsi="Arial" w:cs="Arial"/>
                <w:b/>
                <w:bCs/>
                <w:noProof/>
                <w:webHidden/>
                <w:color w:val="026CB6"/>
              </w:rPr>
              <w:t>4</w:t>
            </w:r>
            <w:r w:rsidRPr="000560AD">
              <w:rPr>
                <w:rFonts w:ascii="Arial" w:hAnsi="Arial" w:cs="Arial"/>
                <w:b/>
                <w:bCs/>
                <w:noProof/>
                <w:webHidden/>
                <w:color w:val="026CB6"/>
              </w:rPr>
              <w:fldChar w:fldCharType="end"/>
            </w:r>
          </w:hyperlink>
        </w:p>
        <w:p w14:paraId="0B34F315" w14:textId="6767C0A2" w:rsidR="00CB10A1" w:rsidRPr="000560AD" w:rsidRDefault="00CB10A1">
          <w:pPr>
            <w:pStyle w:val="TOC2"/>
            <w:tabs>
              <w:tab w:val="right" w:leader="dot" w:pos="10059"/>
            </w:tabs>
            <w:rPr>
              <w:rFonts w:ascii="Arial" w:eastAsiaTheme="minorEastAsia" w:hAnsi="Arial" w:cs="Arial"/>
              <w:b/>
              <w:bCs/>
              <w:noProof/>
              <w:color w:val="026CB6"/>
              <w:kern w:val="2"/>
              <w:lang w:val="en-ZA" w:eastAsia="en-ZA"/>
              <w14:ligatures w14:val="standardContextual"/>
            </w:rPr>
          </w:pPr>
          <w:hyperlink w:anchor="_Toc164971145" w:history="1">
            <w:r w:rsidRPr="000560AD">
              <w:rPr>
                <w:rStyle w:val="Hyperlink"/>
                <w:rFonts w:ascii="Arial" w:eastAsia="Arial" w:hAnsi="Arial" w:cs="Arial"/>
                <w:b/>
                <w:bCs/>
                <w:noProof/>
                <w:color w:val="026CB6"/>
              </w:rPr>
              <w:t>Section 4: Online Consultations</w:t>
            </w:r>
            <w:r w:rsidRPr="000560AD">
              <w:rPr>
                <w:rFonts w:ascii="Arial" w:hAnsi="Arial" w:cs="Arial"/>
                <w:b/>
                <w:bCs/>
                <w:noProof/>
                <w:webHidden/>
                <w:color w:val="026CB6"/>
              </w:rPr>
              <w:tab/>
            </w:r>
            <w:r w:rsidRPr="000560AD">
              <w:rPr>
                <w:rFonts w:ascii="Arial" w:hAnsi="Arial" w:cs="Arial"/>
                <w:b/>
                <w:bCs/>
                <w:noProof/>
                <w:webHidden/>
                <w:color w:val="026CB6"/>
              </w:rPr>
              <w:fldChar w:fldCharType="begin"/>
            </w:r>
            <w:r w:rsidRPr="000560AD">
              <w:rPr>
                <w:rFonts w:ascii="Arial" w:hAnsi="Arial" w:cs="Arial"/>
                <w:b/>
                <w:bCs/>
                <w:noProof/>
                <w:webHidden/>
                <w:color w:val="026CB6"/>
              </w:rPr>
              <w:instrText xml:space="preserve"> PAGEREF _Toc164971145 \h </w:instrText>
            </w:r>
            <w:r w:rsidRPr="000560AD">
              <w:rPr>
                <w:rFonts w:ascii="Arial" w:hAnsi="Arial" w:cs="Arial"/>
                <w:b/>
                <w:bCs/>
                <w:noProof/>
                <w:webHidden/>
                <w:color w:val="026CB6"/>
              </w:rPr>
            </w:r>
            <w:r w:rsidRPr="000560AD">
              <w:rPr>
                <w:rFonts w:ascii="Arial" w:hAnsi="Arial" w:cs="Arial"/>
                <w:b/>
                <w:bCs/>
                <w:noProof/>
                <w:webHidden/>
                <w:color w:val="026CB6"/>
              </w:rPr>
              <w:fldChar w:fldCharType="separate"/>
            </w:r>
            <w:r w:rsidRPr="000560AD">
              <w:rPr>
                <w:rFonts w:ascii="Arial" w:hAnsi="Arial" w:cs="Arial"/>
                <w:b/>
                <w:bCs/>
                <w:noProof/>
                <w:webHidden/>
                <w:color w:val="026CB6"/>
              </w:rPr>
              <w:t>5</w:t>
            </w:r>
            <w:r w:rsidRPr="000560AD">
              <w:rPr>
                <w:rFonts w:ascii="Arial" w:hAnsi="Arial" w:cs="Arial"/>
                <w:b/>
                <w:bCs/>
                <w:noProof/>
                <w:webHidden/>
                <w:color w:val="026CB6"/>
              </w:rPr>
              <w:fldChar w:fldCharType="end"/>
            </w:r>
          </w:hyperlink>
        </w:p>
        <w:p w14:paraId="095E1D1C" w14:textId="133801DD" w:rsidR="00CB10A1" w:rsidRPr="000560AD" w:rsidRDefault="00CB10A1">
          <w:pPr>
            <w:pStyle w:val="TOC2"/>
            <w:tabs>
              <w:tab w:val="right" w:leader="dot" w:pos="10059"/>
            </w:tabs>
            <w:rPr>
              <w:rFonts w:ascii="Arial" w:eastAsiaTheme="minorEastAsia" w:hAnsi="Arial" w:cs="Arial"/>
              <w:b/>
              <w:bCs/>
              <w:noProof/>
              <w:color w:val="026CB6"/>
              <w:kern w:val="2"/>
              <w:lang w:val="en-ZA" w:eastAsia="en-ZA"/>
              <w14:ligatures w14:val="standardContextual"/>
            </w:rPr>
          </w:pPr>
          <w:hyperlink w:anchor="_Toc164971146" w:history="1">
            <w:r w:rsidRPr="000560AD">
              <w:rPr>
                <w:rStyle w:val="Hyperlink"/>
                <w:rFonts w:ascii="Arial" w:eastAsia="Arial" w:hAnsi="Arial" w:cs="Arial"/>
                <w:b/>
                <w:bCs/>
                <w:noProof/>
                <w:color w:val="026CB6"/>
              </w:rPr>
              <w:t>Section 5: Personal Standards and Wellbeing</w:t>
            </w:r>
            <w:r w:rsidRPr="000560AD">
              <w:rPr>
                <w:rFonts w:ascii="Arial" w:hAnsi="Arial" w:cs="Arial"/>
                <w:b/>
                <w:bCs/>
                <w:noProof/>
                <w:webHidden/>
                <w:color w:val="026CB6"/>
              </w:rPr>
              <w:tab/>
            </w:r>
            <w:r w:rsidRPr="000560AD">
              <w:rPr>
                <w:rFonts w:ascii="Arial" w:hAnsi="Arial" w:cs="Arial"/>
                <w:b/>
                <w:bCs/>
                <w:noProof/>
                <w:webHidden/>
                <w:color w:val="026CB6"/>
              </w:rPr>
              <w:fldChar w:fldCharType="begin"/>
            </w:r>
            <w:r w:rsidRPr="000560AD">
              <w:rPr>
                <w:rFonts w:ascii="Arial" w:hAnsi="Arial" w:cs="Arial"/>
                <w:b/>
                <w:bCs/>
                <w:noProof/>
                <w:webHidden/>
                <w:color w:val="026CB6"/>
              </w:rPr>
              <w:instrText xml:space="preserve"> PAGEREF _Toc164971146 \h </w:instrText>
            </w:r>
            <w:r w:rsidRPr="000560AD">
              <w:rPr>
                <w:rFonts w:ascii="Arial" w:hAnsi="Arial" w:cs="Arial"/>
                <w:b/>
                <w:bCs/>
                <w:noProof/>
                <w:webHidden/>
                <w:color w:val="026CB6"/>
              </w:rPr>
            </w:r>
            <w:r w:rsidRPr="000560AD">
              <w:rPr>
                <w:rFonts w:ascii="Arial" w:hAnsi="Arial" w:cs="Arial"/>
                <w:b/>
                <w:bCs/>
                <w:noProof/>
                <w:webHidden/>
                <w:color w:val="026CB6"/>
              </w:rPr>
              <w:fldChar w:fldCharType="separate"/>
            </w:r>
            <w:r w:rsidRPr="000560AD">
              <w:rPr>
                <w:rFonts w:ascii="Arial" w:hAnsi="Arial" w:cs="Arial"/>
                <w:b/>
                <w:bCs/>
                <w:noProof/>
                <w:webHidden/>
                <w:color w:val="026CB6"/>
              </w:rPr>
              <w:t>5</w:t>
            </w:r>
            <w:r w:rsidRPr="000560AD">
              <w:rPr>
                <w:rFonts w:ascii="Arial" w:hAnsi="Arial" w:cs="Arial"/>
                <w:b/>
                <w:bCs/>
                <w:noProof/>
                <w:webHidden/>
                <w:color w:val="026CB6"/>
              </w:rPr>
              <w:fldChar w:fldCharType="end"/>
            </w:r>
          </w:hyperlink>
        </w:p>
        <w:p w14:paraId="7A8F82A6" w14:textId="110096EF" w:rsidR="00CB10A1" w:rsidRPr="000560AD" w:rsidRDefault="00CB10A1">
          <w:pPr>
            <w:pStyle w:val="TOC2"/>
            <w:tabs>
              <w:tab w:val="right" w:leader="dot" w:pos="10059"/>
            </w:tabs>
            <w:rPr>
              <w:rFonts w:ascii="Arial" w:eastAsiaTheme="minorEastAsia" w:hAnsi="Arial" w:cs="Arial"/>
              <w:b/>
              <w:bCs/>
              <w:noProof/>
              <w:color w:val="026CB6"/>
              <w:kern w:val="2"/>
              <w:lang w:val="en-ZA" w:eastAsia="en-ZA"/>
              <w14:ligatures w14:val="standardContextual"/>
            </w:rPr>
          </w:pPr>
          <w:hyperlink w:anchor="_Toc164971147" w:history="1">
            <w:r w:rsidRPr="000560AD">
              <w:rPr>
                <w:rStyle w:val="Hyperlink"/>
                <w:rFonts w:ascii="Arial" w:eastAsia="Arial" w:hAnsi="Arial" w:cs="Arial"/>
                <w:b/>
                <w:bCs/>
                <w:noProof/>
                <w:color w:val="026CB6"/>
              </w:rPr>
              <w:t>Section 6: Additional Considerations</w:t>
            </w:r>
            <w:r w:rsidRPr="000560AD">
              <w:rPr>
                <w:rFonts w:ascii="Arial" w:hAnsi="Arial" w:cs="Arial"/>
                <w:b/>
                <w:bCs/>
                <w:noProof/>
                <w:webHidden/>
                <w:color w:val="026CB6"/>
              </w:rPr>
              <w:tab/>
            </w:r>
            <w:r w:rsidRPr="000560AD">
              <w:rPr>
                <w:rFonts w:ascii="Arial" w:hAnsi="Arial" w:cs="Arial"/>
                <w:b/>
                <w:bCs/>
                <w:noProof/>
                <w:webHidden/>
                <w:color w:val="026CB6"/>
              </w:rPr>
              <w:fldChar w:fldCharType="begin"/>
            </w:r>
            <w:r w:rsidRPr="000560AD">
              <w:rPr>
                <w:rFonts w:ascii="Arial" w:hAnsi="Arial" w:cs="Arial"/>
                <w:b/>
                <w:bCs/>
                <w:noProof/>
                <w:webHidden/>
                <w:color w:val="026CB6"/>
              </w:rPr>
              <w:instrText xml:space="preserve"> PAGEREF _Toc164971147 \h </w:instrText>
            </w:r>
            <w:r w:rsidRPr="000560AD">
              <w:rPr>
                <w:rFonts w:ascii="Arial" w:hAnsi="Arial" w:cs="Arial"/>
                <w:b/>
                <w:bCs/>
                <w:noProof/>
                <w:webHidden/>
                <w:color w:val="026CB6"/>
              </w:rPr>
            </w:r>
            <w:r w:rsidRPr="000560AD">
              <w:rPr>
                <w:rFonts w:ascii="Arial" w:hAnsi="Arial" w:cs="Arial"/>
                <w:b/>
                <w:bCs/>
                <w:noProof/>
                <w:webHidden/>
                <w:color w:val="026CB6"/>
              </w:rPr>
              <w:fldChar w:fldCharType="separate"/>
            </w:r>
            <w:r w:rsidRPr="000560AD">
              <w:rPr>
                <w:rFonts w:ascii="Arial" w:hAnsi="Arial" w:cs="Arial"/>
                <w:b/>
                <w:bCs/>
                <w:noProof/>
                <w:webHidden/>
                <w:color w:val="026CB6"/>
              </w:rPr>
              <w:t>6</w:t>
            </w:r>
            <w:r w:rsidRPr="000560AD">
              <w:rPr>
                <w:rFonts w:ascii="Arial" w:hAnsi="Arial" w:cs="Arial"/>
                <w:b/>
                <w:bCs/>
                <w:noProof/>
                <w:webHidden/>
                <w:color w:val="026CB6"/>
              </w:rPr>
              <w:fldChar w:fldCharType="end"/>
            </w:r>
          </w:hyperlink>
        </w:p>
        <w:p w14:paraId="7A8DD429" w14:textId="6E942572" w:rsidR="00F76385" w:rsidRPr="000560AD" w:rsidRDefault="00F76385" w:rsidP="001F4C83">
          <w:pPr>
            <w:spacing w:line="312" w:lineRule="auto"/>
            <w:rPr>
              <w:rFonts w:ascii="Arial" w:hAnsi="Arial" w:cs="Arial"/>
              <w:b/>
              <w:bCs/>
              <w:color w:val="026CB6"/>
            </w:rPr>
          </w:pPr>
          <w:r w:rsidRPr="000560AD">
            <w:rPr>
              <w:rFonts w:ascii="Arial" w:hAnsi="Arial" w:cs="Arial"/>
              <w:b/>
              <w:bCs/>
              <w:noProof/>
              <w:color w:val="026CB6"/>
            </w:rPr>
            <w:fldChar w:fldCharType="end"/>
          </w:r>
        </w:p>
      </w:sdtContent>
    </w:sdt>
    <w:p w14:paraId="2AFB1DA5" w14:textId="6B235DA3" w:rsidR="00E72B70" w:rsidRPr="000560AD" w:rsidRDefault="009C047E">
      <w:pPr>
        <w:pStyle w:val="Heading2"/>
        <w:spacing w:line="360" w:lineRule="auto"/>
        <w:rPr>
          <w:rFonts w:ascii="Arial" w:hAnsi="Arial" w:cs="Arial"/>
          <w:color w:val="026CB6"/>
          <w:sz w:val="24"/>
          <w:szCs w:val="24"/>
        </w:rPr>
      </w:pPr>
      <w:bookmarkStart w:id="3" w:name="_Section_1__Documentation"/>
      <w:bookmarkStart w:id="4" w:name="_Toc164971142"/>
      <w:bookmarkEnd w:id="3"/>
      <w:r w:rsidRPr="000560AD">
        <w:rPr>
          <w:rFonts w:ascii="Arial" w:eastAsia="Arial" w:hAnsi="Arial" w:cs="Arial"/>
          <w:color w:val="026CB6"/>
          <w:sz w:val="24"/>
          <w:szCs w:val="24"/>
        </w:rPr>
        <w:lastRenderedPageBreak/>
        <w:t>Section 1: Documentation Checklist</w:t>
      </w:r>
      <w:bookmarkEnd w:id="4"/>
    </w:p>
    <w:p w14:paraId="2AFB1DA6" w14:textId="77777777" w:rsidR="00E72B70" w:rsidRPr="000560AD" w:rsidRDefault="00E72B70">
      <w:pPr>
        <w:rPr>
          <w:rFonts w:ascii="Arial" w:eastAsia="Arial" w:hAnsi="Arial" w:cs="Arial"/>
          <w:b/>
          <w:bCs/>
        </w:rPr>
      </w:pPr>
    </w:p>
    <w:p w14:paraId="2AFB1DA7" w14:textId="42227A5B" w:rsidR="00E72B70" w:rsidRPr="000560AD" w:rsidRDefault="009C047E">
      <w:pPr>
        <w:rPr>
          <w:rFonts w:ascii="Arial" w:hAnsi="Arial" w:cs="Arial"/>
        </w:rPr>
      </w:pPr>
      <w:r w:rsidRPr="000560AD">
        <w:rPr>
          <w:rFonts w:ascii="Arial" w:eastAsia="Arial" w:hAnsi="Arial" w:cs="Arial"/>
          <w:b/>
          <w:bCs/>
        </w:rPr>
        <w:t xml:space="preserve">Note: </w:t>
      </w:r>
      <w:r w:rsidRPr="000560AD">
        <w:rPr>
          <w:rFonts w:ascii="Arial" w:eastAsia="Arial" w:hAnsi="Arial" w:cs="Arial"/>
        </w:rPr>
        <w:t xml:space="preserve">A clinic owner will have to comply with all of these requirements. Only the first 2 are relevant to those that rent a room in an already established clinic where the clinic owner is responsible for </w:t>
      </w:r>
      <w:r w:rsidR="00D562C7" w:rsidRPr="000560AD">
        <w:rPr>
          <w:rFonts w:ascii="Arial" w:eastAsia="Arial" w:hAnsi="Arial" w:cs="Arial"/>
        </w:rPr>
        <w:t xml:space="preserve">the </w:t>
      </w:r>
      <w:r w:rsidRPr="000560AD">
        <w:rPr>
          <w:rFonts w:ascii="Arial" w:eastAsia="Arial" w:hAnsi="Arial" w:cs="Arial"/>
        </w:rPr>
        <w:t>rest of the requirements.</w:t>
      </w:r>
    </w:p>
    <w:p w14:paraId="2AFB1DA8" w14:textId="77777777" w:rsidR="00E72B70" w:rsidRPr="000560AD" w:rsidRDefault="00E72B70">
      <w:pPr>
        <w:rPr>
          <w:rFonts w:ascii="Arial" w:eastAsia="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95"/>
        <w:gridCol w:w="1134"/>
        <w:gridCol w:w="1130"/>
      </w:tblGrid>
      <w:tr w:rsidR="00E72B70" w:rsidRPr="000560AD" w14:paraId="2AFB1DAC" w14:textId="77777777">
        <w:tc>
          <w:tcPr>
            <w:tcW w:w="7797" w:type="dxa"/>
            <w:tcBorders>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AFB1DA9" w14:textId="77777777" w:rsidR="00E72B70" w:rsidRPr="000560AD" w:rsidRDefault="009C047E">
            <w:pPr>
              <w:spacing w:before="144" w:after="144"/>
              <w:rPr>
                <w:rFonts w:ascii="Arial" w:hAnsi="Arial" w:cs="Arial"/>
                <w:color w:val="000000"/>
              </w:rPr>
            </w:pPr>
            <w:r w:rsidRPr="000560AD">
              <w:rPr>
                <w:rFonts w:ascii="Arial" w:eastAsia="Arial" w:hAnsi="Arial" w:cs="Arial"/>
                <w:b/>
                <w:bCs/>
                <w:color w:val="000000"/>
              </w:rPr>
              <w:t>Documents relevant to all practitioners doing in-person consultations</w:t>
            </w:r>
          </w:p>
        </w:tc>
        <w:tc>
          <w:tcPr>
            <w:tcW w:w="1134"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AFB1DAA" w14:textId="77777777" w:rsidR="00E72B70" w:rsidRPr="000560AD" w:rsidRDefault="009C047E">
            <w:pPr>
              <w:spacing w:before="144" w:after="144"/>
              <w:rPr>
                <w:rFonts w:ascii="Arial" w:hAnsi="Arial" w:cs="Arial"/>
                <w:color w:val="000000"/>
              </w:rPr>
            </w:pPr>
            <w:r w:rsidRPr="000560AD">
              <w:rPr>
                <w:rFonts w:ascii="Arial" w:eastAsia="Arial" w:hAnsi="Arial" w:cs="Arial"/>
                <w:b/>
                <w:bCs/>
                <w:color w:val="000000"/>
              </w:rPr>
              <w:t>Yes</w:t>
            </w:r>
          </w:p>
        </w:tc>
        <w:tc>
          <w:tcPr>
            <w:tcW w:w="1130" w:type="dxa"/>
            <w:tcBorders>
              <w:left w:val="single" w:sz="4" w:space="0" w:color="000000"/>
              <w:bottom w:val="single" w:sz="4" w:space="0" w:color="000000"/>
            </w:tcBorders>
            <w:shd w:val="clear" w:color="auto" w:fill="D9D9D9"/>
            <w:tcMar>
              <w:top w:w="0" w:type="dxa"/>
              <w:left w:w="108" w:type="dxa"/>
              <w:bottom w:w="0" w:type="dxa"/>
              <w:right w:w="108" w:type="dxa"/>
            </w:tcMar>
            <w:vAlign w:val="center"/>
            <w:hideMark/>
          </w:tcPr>
          <w:p w14:paraId="2AFB1DAB" w14:textId="77777777" w:rsidR="00E72B70" w:rsidRPr="000560AD" w:rsidRDefault="009C047E">
            <w:pPr>
              <w:spacing w:before="144" w:after="144"/>
              <w:rPr>
                <w:rFonts w:ascii="Arial" w:hAnsi="Arial" w:cs="Arial"/>
                <w:color w:val="000000"/>
              </w:rPr>
            </w:pPr>
            <w:r w:rsidRPr="000560AD">
              <w:rPr>
                <w:rFonts w:ascii="Arial" w:eastAsia="Arial" w:hAnsi="Arial" w:cs="Arial"/>
                <w:b/>
                <w:bCs/>
                <w:color w:val="000000"/>
              </w:rPr>
              <w:t>No</w:t>
            </w:r>
          </w:p>
        </w:tc>
      </w:tr>
      <w:tr w:rsidR="00E72B70" w:rsidRPr="000560AD" w14:paraId="2AFB1DB0"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DAD" w14:textId="5485B00C" w:rsidR="00E72B70" w:rsidRPr="000560AD" w:rsidRDefault="009C047E">
            <w:pPr>
              <w:spacing w:before="144" w:after="144"/>
              <w:rPr>
                <w:rFonts w:ascii="Arial" w:hAnsi="Arial" w:cs="Arial"/>
                <w:color w:val="000000"/>
              </w:rPr>
            </w:pPr>
            <w:r w:rsidRPr="000560AD">
              <w:rPr>
                <w:rFonts w:ascii="Arial" w:eastAsia="Arial" w:hAnsi="Arial" w:cs="Arial"/>
                <w:color w:val="000000"/>
              </w:rPr>
              <w:t xml:space="preserve">Product and Professional Indemnity </w:t>
            </w:r>
            <w:hyperlink r:id="rId13" w:anchor="insurance-policies" w:history="1">
              <w:r w:rsidRPr="000560AD">
                <w:rPr>
                  <w:rStyle w:val="Hyperlink"/>
                  <w:rFonts w:ascii="Arial" w:eastAsia="Arial" w:hAnsi="Arial" w:cs="Arial"/>
                </w:rPr>
                <w:t>Insurance</w:t>
              </w:r>
            </w:hyperlink>
            <w:r w:rsidRPr="000560AD">
              <w:rPr>
                <w:rFonts w:ascii="Arial" w:eastAsia="Arial" w:hAnsi="Arial" w:cs="Arial"/>
                <w:color w:val="000000"/>
              </w:rPr>
              <w:t xml:space="preserve"> Policies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DAE" w14:textId="77777777" w:rsidR="00E72B70" w:rsidRPr="000560AD" w:rsidRDefault="00E72B70">
            <w:pPr>
              <w:spacing w:before="144" w:after="144"/>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DAF" w14:textId="77777777" w:rsidR="00E72B70" w:rsidRPr="000560AD" w:rsidRDefault="00E72B70">
            <w:pPr>
              <w:spacing w:before="144" w:after="144"/>
              <w:rPr>
                <w:rFonts w:ascii="Arial" w:eastAsia="Arial" w:hAnsi="Arial" w:cs="Arial"/>
                <w:color w:val="000000"/>
              </w:rPr>
            </w:pPr>
          </w:p>
        </w:tc>
      </w:tr>
      <w:tr w:rsidR="00E72B70" w:rsidRPr="000560AD" w14:paraId="2AFB1DB4"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DB1" w14:textId="7AB521DF" w:rsidR="00E72B70" w:rsidRPr="000560AD" w:rsidRDefault="009C047E">
            <w:pPr>
              <w:spacing w:before="144" w:after="144"/>
              <w:rPr>
                <w:rFonts w:ascii="Arial" w:hAnsi="Arial" w:cs="Arial"/>
                <w:color w:val="000000"/>
              </w:rPr>
            </w:pPr>
            <w:hyperlink r:id="rId14" w:anchor="health-and-safety-first-aid" w:history="1">
              <w:r w:rsidRPr="000560AD">
                <w:rPr>
                  <w:rStyle w:val="Hyperlink"/>
                  <w:rFonts w:ascii="Arial" w:eastAsia="Arial" w:hAnsi="Arial" w:cs="Arial"/>
                </w:rPr>
                <w:t>First Aid</w:t>
              </w:r>
            </w:hyperlink>
            <w:r w:rsidRPr="000560AD">
              <w:rPr>
                <w:rFonts w:ascii="Arial" w:eastAsia="Arial" w:hAnsi="Arial" w:cs="Arial"/>
                <w:color w:val="000000"/>
              </w:rPr>
              <w:t xml:space="preserve"> at Work Certificate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DB2" w14:textId="77777777" w:rsidR="00E72B70" w:rsidRPr="000560AD" w:rsidRDefault="00E72B70">
            <w:pPr>
              <w:spacing w:before="144" w:after="144"/>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DB3" w14:textId="77777777" w:rsidR="00E72B70" w:rsidRPr="000560AD" w:rsidRDefault="00E72B70">
            <w:pPr>
              <w:spacing w:before="144" w:after="144"/>
              <w:rPr>
                <w:rFonts w:ascii="Arial" w:eastAsia="Arial" w:hAnsi="Arial" w:cs="Arial"/>
                <w:color w:val="000000"/>
              </w:rPr>
            </w:pPr>
          </w:p>
        </w:tc>
      </w:tr>
      <w:tr w:rsidR="00E72B70" w:rsidRPr="000560AD" w14:paraId="2AFB1DB8"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DB5" w14:textId="463AD8DD" w:rsidR="00E72B70" w:rsidRPr="000560AD" w:rsidRDefault="009C047E">
            <w:pPr>
              <w:spacing w:before="144" w:after="144"/>
              <w:rPr>
                <w:rFonts w:ascii="Arial" w:hAnsi="Arial" w:cs="Arial"/>
                <w:color w:val="000000"/>
              </w:rPr>
            </w:pPr>
            <w:r w:rsidRPr="000560AD">
              <w:rPr>
                <w:rFonts w:ascii="Arial" w:eastAsia="Arial" w:hAnsi="Arial" w:cs="Arial"/>
                <w:color w:val="000000"/>
              </w:rPr>
              <w:t xml:space="preserve">Registration with </w:t>
            </w:r>
            <w:hyperlink r:id="rId15" w:history="1">
              <w:r w:rsidRPr="000560AD">
                <w:rPr>
                  <w:rStyle w:val="Hyperlink"/>
                  <w:rFonts w:ascii="Arial" w:eastAsia="Arial" w:hAnsi="Arial" w:cs="Arial"/>
                </w:rPr>
                <w:t>ICO</w:t>
              </w:r>
            </w:hyperlink>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DB6" w14:textId="77777777" w:rsidR="00E72B70" w:rsidRPr="000560AD" w:rsidRDefault="00E72B70">
            <w:pPr>
              <w:spacing w:before="144" w:after="144"/>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DB7" w14:textId="77777777" w:rsidR="00E72B70" w:rsidRPr="000560AD" w:rsidRDefault="00E72B70">
            <w:pPr>
              <w:spacing w:before="144" w:after="144"/>
              <w:rPr>
                <w:rFonts w:ascii="Arial" w:eastAsia="Arial" w:hAnsi="Arial" w:cs="Arial"/>
                <w:color w:val="000000"/>
              </w:rPr>
            </w:pPr>
          </w:p>
        </w:tc>
      </w:tr>
      <w:tr w:rsidR="00E72B70" w:rsidRPr="000560AD" w14:paraId="2AFB1DBA" w14:textId="77777777">
        <w:tc>
          <w:tcPr>
            <w:tcW w:w="10061" w:type="dxa"/>
            <w:gridSpan w:val="3"/>
            <w:tcBorders>
              <w:top w:val="single" w:sz="4" w:space="0" w:color="000000"/>
              <w:bottom w:val="single" w:sz="4" w:space="0" w:color="000000"/>
            </w:tcBorders>
            <w:shd w:val="clear" w:color="auto" w:fill="D9D9D9"/>
            <w:tcMar>
              <w:top w:w="0" w:type="dxa"/>
              <w:left w:w="108" w:type="dxa"/>
              <w:bottom w:w="0" w:type="dxa"/>
              <w:right w:w="108" w:type="dxa"/>
            </w:tcMar>
            <w:vAlign w:val="center"/>
            <w:hideMark/>
          </w:tcPr>
          <w:p w14:paraId="2AFB1DB9" w14:textId="77777777" w:rsidR="00E72B70" w:rsidRPr="000560AD" w:rsidRDefault="009C047E">
            <w:pPr>
              <w:spacing w:before="144" w:after="144"/>
              <w:rPr>
                <w:rFonts w:ascii="Arial" w:hAnsi="Arial" w:cs="Arial"/>
                <w:color w:val="000000"/>
              </w:rPr>
            </w:pPr>
            <w:r w:rsidRPr="000560AD">
              <w:rPr>
                <w:rFonts w:ascii="Arial" w:eastAsia="Arial" w:hAnsi="Arial" w:cs="Arial"/>
                <w:b/>
                <w:bCs/>
                <w:color w:val="000000"/>
              </w:rPr>
              <w:t xml:space="preserve">Documents for practitioners using their own clinic to do in-person consultations </w:t>
            </w:r>
          </w:p>
        </w:tc>
      </w:tr>
      <w:tr w:rsidR="00E72B70" w:rsidRPr="000560AD" w14:paraId="2AFB1DBE"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DBB" w14:textId="41F13737" w:rsidR="00E72B70" w:rsidRPr="000560AD" w:rsidRDefault="009C047E">
            <w:pPr>
              <w:spacing w:before="144" w:after="144"/>
              <w:rPr>
                <w:rFonts w:ascii="Arial" w:hAnsi="Arial" w:cs="Arial"/>
                <w:color w:val="000000"/>
              </w:rPr>
            </w:pPr>
            <w:r w:rsidRPr="000560AD">
              <w:rPr>
                <w:rFonts w:ascii="Arial" w:eastAsia="Arial" w:hAnsi="Arial" w:cs="Arial"/>
              </w:rPr>
              <w:t>Accident Book</w:t>
            </w:r>
            <w:r w:rsidR="0050559C" w:rsidRPr="000560AD">
              <w:rPr>
                <w:rFonts w:ascii="Arial" w:eastAsia="Arial" w:hAnsi="Arial" w:cs="Arial"/>
              </w:rPr>
              <w:t xml:space="preserve"> </w:t>
            </w:r>
            <w:r w:rsidR="00FE65E0" w:rsidRPr="000560AD">
              <w:rPr>
                <w:rFonts w:ascii="Arial" w:hAnsi="Arial" w:cs="Arial"/>
              </w:rPr>
              <w:t>(</w:t>
            </w:r>
            <w:r w:rsidR="0050559C" w:rsidRPr="000560AD">
              <w:rPr>
                <w:rFonts w:ascii="Arial" w:hAnsi="Arial" w:cs="Arial"/>
              </w:rPr>
              <w:t>see RIDDOR reference in Section 3</w:t>
            </w:r>
            <w:r w:rsidR="00FE65E0" w:rsidRPr="000560AD">
              <w:rPr>
                <w:rFonts w:ascii="Arial" w:hAnsi="Arial" w:cs="Arial"/>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DBC" w14:textId="77777777" w:rsidR="00E72B70" w:rsidRPr="000560AD" w:rsidRDefault="00E72B70">
            <w:pPr>
              <w:spacing w:before="144" w:after="144"/>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DBD" w14:textId="77777777" w:rsidR="00E72B70" w:rsidRPr="000560AD" w:rsidRDefault="00E72B70">
            <w:pPr>
              <w:spacing w:before="144" w:after="144"/>
              <w:rPr>
                <w:rFonts w:ascii="Arial" w:eastAsia="Arial" w:hAnsi="Arial" w:cs="Arial"/>
                <w:color w:val="000000"/>
              </w:rPr>
            </w:pPr>
          </w:p>
        </w:tc>
      </w:tr>
      <w:tr w:rsidR="00E72B70" w:rsidRPr="000560AD" w14:paraId="2AFB1DC2"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DBF" w14:textId="77777777" w:rsidR="00E72B70" w:rsidRPr="000560AD" w:rsidRDefault="009C047E">
            <w:pPr>
              <w:spacing w:before="144" w:after="144"/>
              <w:rPr>
                <w:rFonts w:ascii="Arial" w:hAnsi="Arial" w:cs="Arial"/>
                <w:color w:val="000000"/>
              </w:rPr>
            </w:pPr>
            <w:r w:rsidRPr="000560AD">
              <w:rPr>
                <w:rFonts w:ascii="Arial" w:eastAsia="Arial" w:hAnsi="Arial" w:cs="Arial"/>
                <w:color w:val="000000"/>
              </w:rPr>
              <w:t>PAT – Portable Appliance Testing Certificate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DC0" w14:textId="77777777" w:rsidR="00E72B70" w:rsidRPr="000560AD" w:rsidRDefault="00E72B70">
            <w:pPr>
              <w:spacing w:before="144" w:after="144"/>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DC1" w14:textId="77777777" w:rsidR="00E72B70" w:rsidRPr="000560AD" w:rsidRDefault="00E72B70">
            <w:pPr>
              <w:spacing w:before="144" w:after="144"/>
              <w:rPr>
                <w:rFonts w:ascii="Arial" w:eastAsia="Arial" w:hAnsi="Arial" w:cs="Arial"/>
                <w:color w:val="000000"/>
              </w:rPr>
            </w:pPr>
          </w:p>
        </w:tc>
      </w:tr>
      <w:tr w:rsidR="00E72B70" w:rsidRPr="000560AD" w14:paraId="2AFB1DC6"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DC3" w14:textId="0B16E976" w:rsidR="00E72B70" w:rsidRPr="000560AD" w:rsidRDefault="009C047E">
            <w:pPr>
              <w:spacing w:before="144" w:after="144"/>
              <w:rPr>
                <w:rFonts w:ascii="Arial" w:hAnsi="Arial" w:cs="Arial"/>
                <w:color w:val="000000"/>
              </w:rPr>
            </w:pPr>
            <w:hyperlink r:id="rId16" w:anchor="health-and-safety-first-aid" w:history="1">
              <w:r w:rsidRPr="000560AD">
                <w:rPr>
                  <w:rStyle w:val="Hyperlink"/>
                  <w:rFonts w:ascii="Arial" w:eastAsia="Arial" w:hAnsi="Arial" w:cs="Arial"/>
                </w:rPr>
                <w:t>Health &amp; Safety Law</w:t>
              </w:r>
            </w:hyperlink>
            <w:r w:rsidRPr="000560AD">
              <w:rPr>
                <w:rFonts w:ascii="Arial" w:eastAsia="Arial" w:hAnsi="Arial" w:cs="Arial"/>
                <w:color w:val="000000"/>
              </w:rPr>
              <w:t xml:space="preserve"> / Poster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DC4" w14:textId="77777777" w:rsidR="00E72B70" w:rsidRPr="000560AD" w:rsidRDefault="00E72B70">
            <w:pPr>
              <w:spacing w:before="144" w:after="144"/>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DC5" w14:textId="77777777" w:rsidR="00E72B70" w:rsidRPr="000560AD" w:rsidRDefault="00E72B70">
            <w:pPr>
              <w:spacing w:before="144" w:after="144"/>
              <w:rPr>
                <w:rFonts w:ascii="Arial" w:eastAsia="Arial" w:hAnsi="Arial" w:cs="Arial"/>
                <w:color w:val="000000"/>
              </w:rPr>
            </w:pPr>
          </w:p>
        </w:tc>
      </w:tr>
      <w:tr w:rsidR="00E72B70" w:rsidRPr="000560AD" w14:paraId="2AFB1DCA"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DC7" w14:textId="77777777" w:rsidR="00E72B70" w:rsidRPr="000560AD" w:rsidRDefault="009C047E">
            <w:pPr>
              <w:spacing w:before="144" w:after="144"/>
              <w:rPr>
                <w:rFonts w:ascii="Arial" w:hAnsi="Arial" w:cs="Arial"/>
                <w:color w:val="000000"/>
              </w:rPr>
            </w:pPr>
            <w:r w:rsidRPr="000560AD">
              <w:rPr>
                <w:rFonts w:ascii="Arial" w:eastAsia="Arial" w:hAnsi="Arial" w:cs="Arial"/>
                <w:color w:val="000000"/>
              </w:rPr>
              <w:t>Fire Risk Assessment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DC8" w14:textId="77777777" w:rsidR="00E72B70" w:rsidRPr="000560AD" w:rsidRDefault="00E72B70">
            <w:pPr>
              <w:spacing w:before="144" w:after="144"/>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DC9" w14:textId="77777777" w:rsidR="00E72B70" w:rsidRPr="000560AD" w:rsidRDefault="00E72B70">
            <w:pPr>
              <w:spacing w:before="144" w:after="144"/>
              <w:rPr>
                <w:rFonts w:ascii="Arial" w:eastAsia="Arial" w:hAnsi="Arial" w:cs="Arial"/>
                <w:color w:val="000000"/>
              </w:rPr>
            </w:pPr>
          </w:p>
        </w:tc>
      </w:tr>
      <w:tr w:rsidR="00E72B70" w:rsidRPr="000560AD" w14:paraId="2AFB1DCE"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DCB" w14:textId="77777777" w:rsidR="00E72B70" w:rsidRPr="000560AD" w:rsidRDefault="009C047E">
            <w:pPr>
              <w:spacing w:before="144" w:after="144"/>
              <w:rPr>
                <w:rFonts w:ascii="Arial" w:hAnsi="Arial" w:cs="Arial"/>
                <w:color w:val="000000"/>
              </w:rPr>
            </w:pPr>
            <w:r w:rsidRPr="000560AD">
              <w:rPr>
                <w:rFonts w:ascii="Arial" w:eastAsia="Arial" w:hAnsi="Arial" w:cs="Arial"/>
                <w:color w:val="000000"/>
              </w:rPr>
              <w:t>Fire Evacuation Procedures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DCC" w14:textId="77777777" w:rsidR="00E72B70" w:rsidRPr="000560AD" w:rsidRDefault="00E72B70">
            <w:pPr>
              <w:spacing w:before="144" w:after="144"/>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DCD" w14:textId="77777777" w:rsidR="00E72B70" w:rsidRPr="000560AD" w:rsidRDefault="00E72B70">
            <w:pPr>
              <w:spacing w:before="144" w:after="144"/>
              <w:rPr>
                <w:rFonts w:ascii="Arial" w:eastAsia="Arial" w:hAnsi="Arial" w:cs="Arial"/>
                <w:color w:val="000000"/>
              </w:rPr>
            </w:pPr>
          </w:p>
        </w:tc>
      </w:tr>
      <w:tr w:rsidR="00E72B70" w:rsidRPr="000560AD" w14:paraId="2AFB1DD2"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DCF" w14:textId="77777777" w:rsidR="00E72B70" w:rsidRPr="000560AD" w:rsidRDefault="009C047E">
            <w:pPr>
              <w:spacing w:before="144" w:after="144"/>
              <w:rPr>
                <w:rFonts w:ascii="Arial" w:hAnsi="Arial" w:cs="Arial"/>
                <w:color w:val="000000"/>
              </w:rPr>
            </w:pPr>
            <w:r w:rsidRPr="000560AD">
              <w:rPr>
                <w:rFonts w:ascii="Arial" w:eastAsia="Arial" w:hAnsi="Arial" w:cs="Arial"/>
                <w:color w:val="000000"/>
              </w:rPr>
              <w:t>Fire Appliances Certificate and/or Certificate of Maintenance of Fire Appliances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DD0" w14:textId="77777777" w:rsidR="00E72B70" w:rsidRPr="000560AD" w:rsidRDefault="00E72B70">
            <w:pPr>
              <w:spacing w:before="144" w:after="144"/>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DD1" w14:textId="77777777" w:rsidR="00E72B70" w:rsidRPr="000560AD" w:rsidRDefault="00E72B70">
            <w:pPr>
              <w:spacing w:before="144" w:after="144"/>
              <w:rPr>
                <w:rFonts w:ascii="Arial" w:eastAsia="Arial" w:hAnsi="Arial" w:cs="Arial"/>
                <w:color w:val="000000"/>
              </w:rPr>
            </w:pPr>
          </w:p>
        </w:tc>
      </w:tr>
      <w:tr w:rsidR="00E72B70" w:rsidRPr="000560AD" w14:paraId="2AFB1DD6"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DD3" w14:textId="77777777" w:rsidR="00E72B70" w:rsidRPr="000560AD" w:rsidRDefault="009C047E">
            <w:pPr>
              <w:spacing w:before="144" w:after="144"/>
              <w:rPr>
                <w:rFonts w:ascii="Arial" w:hAnsi="Arial" w:cs="Arial"/>
                <w:color w:val="000000"/>
              </w:rPr>
            </w:pPr>
            <w:r w:rsidRPr="000560AD">
              <w:rPr>
                <w:rFonts w:ascii="Arial" w:eastAsia="Arial" w:hAnsi="Arial" w:cs="Arial"/>
                <w:color w:val="000000"/>
              </w:rPr>
              <w:t>Smoke Alarm Check</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DD4" w14:textId="77777777" w:rsidR="00E72B70" w:rsidRPr="000560AD" w:rsidRDefault="00E72B70">
            <w:pPr>
              <w:spacing w:before="144" w:after="144"/>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DD5" w14:textId="77777777" w:rsidR="00E72B70" w:rsidRPr="000560AD" w:rsidRDefault="00E72B70">
            <w:pPr>
              <w:spacing w:before="144" w:after="144"/>
              <w:rPr>
                <w:rFonts w:ascii="Arial" w:eastAsia="Arial" w:hAnsi="Arial" w:cs="Arial"/>
                <w:color w:val="000000"/>
              </w:rPr>
            </w:pPr>
          </w:p>
        </w:tc>
      </w:tr>
      <w:tr w:rsidR="00E72B70" w:rsidRPr="000560AD" w14:paraId="2AFB1DDA"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DD7" w14:textId="77777777" w:rsidR="00E72B70" w:rsidRPr="000560AD" w:rsidRDefault="009C047E">
            <w:pPr>
              <w:spacing w:before="144" w:after="144"/>
              <w:rPr>
                <w:rFonts w:ascii="Arial" w:hAnsi="Arial" w:cs="Arial"/>
                <w:color w:val="000000"/>
              </w:rPr>
            </w:pPr>
            <w:r w:rsidRPr="000560AD">
              <w:rPr>
                <w:rFonts w:ascii="Arial" w:eastAsia="Arial" w:hAnsi="Arial" w:cs="Arial"/>
                <w:color w:val="000000"/>
              </w:rPr>
              <w:t>Gas Safety Inspection Certificate (if relevant)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DD8" w14:textId="77777777" w:rsidR="00E72B70" w:rsidRPr="000560AD" w:rsidRDefault="00E72B70">
            <w:pPr>
              <w:spacing w:before="144" w:after="144"/>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DD9" w14:textId="77777777" w:rsidR="00E72B70" w:rsidRPr="000560AD" w:rsidRDefault="00E72B70">
            <w:pPr>
              <w:spacing w:before="144" w:after="144"/>
              <w:rPr>
                <w:rFonts w:ascii="Arial" w:eastAsia="Arial" w:hAnsi="Arial" w:cs="Arial"/>
                <w:color w:val="000000"/>
              </w:rPr>
            </w:pPr>
          </w:p>
        </w:tc>
      </w:tr>
      <w:tr w:rsidR="00E72B70" w:rsidRPr="000560AD" w14:paraId="2AFB1DDE"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DDB" w14:textId="77777777" w:rsidR="00E72B70" w:rsidRPr="000560AD" w:rsidRDefault="009C047E">
            <w:pPr>
              <w:spacing w:before="144" w:after="144"/>
              <w:rPr>
                <w:rFonts w:ascii="Arial" w:hAnsi="Arial" w:cs="Arial"/>
                <w:color w:val="000000"/>
              </w:rPr>
            </w:pPr>
            <w:r w:rsidRPr="000560AD">
              <w:rPr>
                <w:rFonts w:ascii="Arial" w:eastAsia="Arial" w:hAnsi="Arial" w:cs="Arial"/>
                <w:color w:val="000000"/>
              </w:rPr>
              <w:t>Electrical Safety Inspection Certificate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DDC" w14:textId="77777777" w:rsidR="00E72B70" w:rsidRPr="000560AD" w:rsidRDefault="00E72B70">
            <w:pPr>
              <w:spacing w:before="144" w:after="144"/>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DDD" w14:textId="77777777" w:rsidR="00E72B70" w:rsidRPr="000560AD" w:rsidRDefault="00E72B70">
            <w:pPr>
              <w:spacing w:before="144" w:after="144"/>
              <w:rPr>
                <w:rFonts w:ascii="Arial" w:eastAsia="Arial" w:hAnsi="Arial" w:cs="Arial"/>
                <w:color w:val="000000"/>
              </w:rPr>
            </w:pPr>
          </w:p>
        </w:tc>
      </w:tr>
      <w:tr w:rsidR="00E72B70" w:rsidRPr="000560AD" w14:paraId="2AFB1DE2" w14:textId="77777777">
        <w:tc>
          <w:tcPr>
            <w:tcW w:w="7797" w:type="dxa"/>
            <w:tcBorders>
              <w:top w:val="single" w:sz="4" w:space="0" w:color="000000"/>
              <w:right w:val="single" w:sz="4" w:space="0" w:color="000000"/>
            </w:tcBorders>
            <w:tcMar>
              <w:top w:w="0" w:type="dxa"/>
              <w:left w:w="108" w:type="dxa"/>
              <w:bottom w:w="0" w:type="dxa"/>
              <w:right w:w="108" w:type="dxa"/>
            </w:tcMar>
            <w:vAlign w:val="center"/>
            <w:hideMark/>
          </w:tcPr>
          <w:p w14:paraId="2AFB1DDF" w14:textId="1627AA41" w:rsidR="00E72B70" w:rsidRPr="000560AD" w:rsidRDefault="009C047E">
            <w:pPr>
              <w:spacing w:before="144" w:after="144"/>
              <w:rPr>
                <w:rFonts w:ascii="Arial" w:hAnsi="Arial" w:cs="Arial"/>
                <w:color w:val="000000"/>
              </w:rPr>
            </w:pPr>
            <w:hyperlink r:id="rId17" w:anchor="insurance-policies" w:history="1">
              <w:r w:rsidRPr="000560AD">
                <w:rPr>
                  <w:rStyle w:val="Hyperlink"/>
                  <w:rFonts w:ascii="Arial" w:eastAsia="Arial" w:hAnsi="Arial" w:cs="Arial"/>
                </w:rPr>
                <w:t>Certificate of Public Liability</w:t>
              </w:r>
            </w:hyperlink>
          </w:p>
        </w:tc>
        <w:tc>
          <w:tcPr>
            <w:tcW w:w="1134"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AFB1DE0" w14:textId="77777777" w:rsidR="00E72B70" w:rsidRPr="000560AD" w:rsidRDefault="00E72B70">
            <w:pPr>
              <w:spacing w:before="144" w:after="144"/>
              <w:rPr>
                <w:rFonts w:ascii="Arial" w:eastAsia="Arial" w:hAnsi="Arial" w:cs="Arial"/>
                <w:color w:val="000000"/>
              </w:rPr>
            </w:pPr>
          </w:p>
        </w:tc>
        <w:tc>
          <w:tcPr>
            <w:tcW w:w="1130" w:type="dxa"/>
            <w:tcBorders>
              <w:top w:val="single" w:sz="4" w:space="0" w:color="000000"/>
              <w:left w:val="single" w:sz="4" w:space="0" w:color="000000"/>
            </w:tcBorders>
            <w:tcMar>
              <w:top w:w="0" w:type="dxa"/>
              <w:left w:w="108" w:type="dxa"/>
              <w:bottom w:w="0" w:type="dxa"/>
              <w:right w:w="108" w:type="dxa"/>
            </w:tcMar>
            <w:vAlign w:val="center"/>
          </w:tcPr>
          <w:p w14:paraId="2AFB1DE1" w14:textId="77777777" w:rsidR="00E72B70" w:rsidRPr="000560AD" w:rsidRDefault="00E72B70">
            <w:pPr>
              <w:spacing w:before="144" w:after="144"/>
              <w:rPr>
                <w:rFonts w:ascii="Arial" w:eastAsia="Arial" w:hAnsi="Arial" w:cs="Arial"/>
                <w:color w:val="000000"/>
              </w:rPr>
            </w:pPr>
          </w:p>
        </w:tc>
      </w:tr>
    </w:tbl>
    <w:p w14:paraId="2AFB1DE3" w14:textId="77777777" w:rsidR="00E72B70" w:rsidRPr="000560AD" w:rsidRDefault="00E72B70">
      <w:pPr>
        <w:rPr>
          <w:rFonts w:ascii="Arial" w:eastAsia="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059"/>
      </w:tblGrid>
      <w:tr w:rsidR="00E72B70" w:rsidRPr="000560AD" w14:paraId="2AFB1DEE" w14:textId="77777777" w:rsidTr="000560AD">
        <w:trPr>
          <w:trHeight w:val="3856"/>
        </w:trPr>
        <w:tc>
          <w:tcPr>
            <w:tcW w:w="10061" w:type="dxa"/>
            <w:tcMar>
              <w:top w:w="0" w:type="dxa"/>
              <w:left w:w="108" w:type="dxa"/>
              <w:bottom w:w="0" w:type="dxa"/>
              <w:right w:w="108" w:type="dxa"/>
            </w:tcMar>
            <w:hideMark/>
          </w:tcPr>
          <w:p w14:paraId="2AFB1DE4" w14:textId="52CAA996" w:rsidR="00E72B70" w:rsidRPr="000560AD" w:rsidRDefault="009C047E">
            <w:pPr>
              <w:rPr>
                <w:rFonts w:ascii="Arial" w:hAnsi="Arial" w:cs="Arial"/>
                <w:color w:val="000000"/>
              </w:rPr>
            </w:pPr>
            <w:r w:rsidRPr="000560AD">
              <w:rPr>
                <w:rFonts w:ascii="Arial" w:eastAsia="Arial" w:hAnsi="Arial" w:cs="Arial"/>
                <w:b/>
                <w:bCs/>
                <w:color w:val="000000"/>
              </w:rPr>
              <w:t>Actions</w:t>
            </w:r>
            <w:r w:rsidR="002E27D8">
              <w:rPr>
                <w:rFonts w:ascii="Arial" w:eastAsia="Arial" w:hAnsi="Arial" w:cs="Arial"/>
                <w:b/>
                <w:bCs/>
                <w:color w:val="000000"/>
              </w:rPr>
              <w:t>:</w:t>
            </w:r>
          </w:p>
          <w:p w14:paraId="2AFB1DE5" w14:textId="77777777" w:rsidR="00E72B70" w:rsidRPr="000560AD" w:rsidRDefault="00E72B70">
            <w:pPr>
              <w:rPr>
                <w:rFonts w:ascii="Arial" w:eastAsia="Arial" w:hAnsi="Arial" w:cs="Arial"/>
                <w:b/>
                <w:bCs/>
                <w:color w:val="000000"/>
              </w:rPr>
            </w:pPr>
          </w:p>
          <w:p w14:paraId="2AFB1DE6" w14:textId="77777777" w:rsidR="00E72B70" w:rsidRPr="000560AD" w:rsidRDefault="00E72B70">
            <w:pPr>
              <w:rPr>
                <w:rFonts w:ascii="Arial" w:eastAsia="Arial" w:hAnsi="Arial" w:cs="Arial"/>
                <w:b/>
                <w:bCs/>
                <w:color w:val="000000"/>
              </w:rPr>
            </w:pPr>
          </w:p>
          <w:p w14:paraId="2AFB1DE7" w14:textId="77777777" w:rsidR="00E72B70" w:rsidRPr="000560AD" w:rsidRDefault="00E72B70">
            <w:pPr>
              <w:rPr>
                <w:rFonts w:ascii="Arial" w:eastAsia="Arial" w:hAnsi="Arial" w:cs="Arial"/>
                <w:b/>
                <w:bCs/>
                <w:color w:val="000000"/>
              </w:rPr>
            </w:pPr>
          </w:p>
          <w:p w14:paraId="2AFB1DE8" w14:textId="77777777" w:rsidR="00E72B70" w:rsidRPr="000560AD" w:rsidRDefault="00E72B70">
            <w:pPr>
              <w:rPr>
                <w:rFonts w:ascii="Arial" w:eastAsia="Arial" w:hAnsi="Arial" w:cs="Arial"/>
                <w:b/>
                <w:bCs/>
                <w:color w:val="000000"/>
              </w:rPr>
            </w:pPr>
          </w:p>
          <w:p w14:paraId="2AFB1DE9" w14:textId="77777777" w:rsidR="00E72B70" w:rsidRPr="000560AD" w:rsidRDefault="00E72B70">
            <w:pPr>
              <w:rPr>
                <w:rFonts w:ascii="Arial" w:eastAsia="Arial" w:hAnsi="Arial" w:cs="Arial"/>
                <w:b/>
                <w:bCs/>
                <w:color w:val="000000"/>
              </w:rPr>
            </w:pPr>
          </w:p>
          <w:p w14:paraId="2AFB1DEA" w14:textId="77777777" w:rsidR="00E72B70" w:rsidRPr="000560AD" w:rsidRDefault="00E72B70">
            <w:pPr>
              <w:rPr>
                <w:rFonts w:ascii="Arial" w:eastAsia="Arial" w:hAnsi="Arial" w:cs="Arial"/>
                <w:b/>
                <w:bCs/>
                <w:color w:val="000000"/>
              </w:rPr>
            </w:pPr>
          </w:p>
          <w:p w14:paraId="2AFB1DEB" w14:textId="77777777" w:rsidR="00E72B70" w:rsidRPr="000560AD" w:rsidRDefault="00E72B70">
            <w:pPr>
              <w:rPr>
                <w:rFonts w:ascii="Arial" w:eastAsia="Arial" w:hAnsi="Arial" w:cs="Arial"/>
                <w:b/>
                <w:bCs/>
                <w:color w:val="000000"/>
              </w:rPr>
            </w:pPr>
          </w:p>
          <w:p w14:paraId="2AFB1DEC" w14:textId="77777777" w:rsidR="00E72B70" w:rsidRPr="000560AD" w:rsidRDefault="00E72B70">
            <w:pPr>
              <w:rPr>
                <w:rFonts w:ascii="Arial" w:eastAsia="Arial" w:hAnsi="Arial" w:cs="Arial"/>
                <w:b/>
                <w:bCs/>
                <w:color w:val="000000"/>
              </w:rPr>
            </w:pPr>
          </w:p>
          <w:p w14:paraId="2AFB1DED" w14:textId="77777777" w:rsidR="00E72B70" w:rsidRPr="000560AD" w:rsidRDefault="00E72B70">
            <w:pPr>
              <w:rPr>
                <w:rFonts w:ascii="Arial" w:eastAsia="Arial" w:hAnsi="Arial" w:cs="Arial"/>
                <w:b/>
                <w:bCs/>
                <w:color w:val="000000"/>
              </w:rPr>
            </w:pPr>
          </w:p>
        </w:tc>
      </w:tr>
    </w:tbl>
    <w:p w14:paraId="2AFB1DF1" w14:textId="77777777" w:rsidR="00E72B70" w:rsidRPr="000560AD" w:rsidRDefault="009C047E">
      <w:pPr>
        <w:pStyle w:val="Heading2"/>
        <w:spacing w:line="360" w:lineRule="auto"/>
        <w:rPr>
          <w:rFonts w:ascii="Arial" w:hAnsi="Arial" w:cs="Arial"/>
          <w:color w:val="026CB6"/>
          <w:sz w:val="24"/>
          <w:szCs w:val="24"/>
        </w:rPr>
      </w:pPr>
      <w:bookmarkStart w:id="5" w:name="_Section_2__Practice"/>
      <w:bookmarkStart w:id="6" w:name="_Toc164971143"/>
      <w:bookmarkEnd w:id="5"/>
      <w:r w:rsidRPr="000560AD">
        <w:rPr>
          <w:rFonts w:ascii="Arial" w:eastAsia="Arial" w:hAnsi="Arial" w:cs="Arial"/>
          <w:color w:val="026CB6"/>
          <w:sz w:val="24"/>
          <w:szCs w:val="24"/>
        </w:rPr>
        <w:lastRenderedPageBreak/>
        <w:t>Section 2: Practice Management</w:t>
      </w:r>
      <w:bookmarkEnd w:id="6"/>
    </w:p>
    <w:p w14:paraId="2AFB1DF2" w14:textId="77777777" w:rsidR="00E72B70" w:rsidRPr="000560AD" w:rsidRDefault="00E72B70">
      <w:pPr>
        <w:rPr>
          <w:rFonts w:ascii="Arial" w:eastAsia="Arial" w:hAnsi="Arial" w:cs="Arial"/>
          <w:b/>
          <w:bCs/>
        </w:rPr>
      </w:pPr>
    </w:p>
    <w:p w14:paraId="2AFB1DF3" w14:textId="74E3B990" w:rsidR="00E72B70" w:rsidRPr="000560AD" w:rsidRDefault="009C047E">
      <w:pPr>
        <w:rPr>
          <w:rFonts w:ascii="Arial" w:hAnsi="Arial" w:cs="Arial"/>
        </w:rPr>
      </w:pPr>
      <w:r w:rsidRPr="000560AD">
        <w:rPr>
          <w:rFonts w:ascii="Arial" w:eastAsia="Arial" w:hAnsi="Arial" w:cs="Arial"/>
        </w:rPr>
        <w:t xml:space="preserve">Personalised nutrition consultations are equal to all and support inclusivity and diversity. Ensure your client intake </w:t>
      </w:r>
      <w:hyperlink r:id="rId18" w:history="1">
        <w:r w:rsidRPr="000560AD">
          <w:rPr>
            <w:rStyle w:val="Hyperlink"/>
            <w:rFonts w:ascii="Arial" w:eastAsia="Arial" w:hAnsi="Arial" w:cs="Arial"/>
          </w:rPr>
          <w:t>forms</w:t>
        </w:r>
      </w:hyperlink>
      <w:r w:rsidRPr="000560AD">
        <w:rPr>
          <w:rFonts w:ascii="Arial" w:eastAsia="Arial" w:hAnsi="Arial" w:cs="Arial"/>
        </w:rPr>
        <w:t xml:space="preserve"> and processes are accessible, and consider your personal </w:t>
      </w:r>
      <w:hyperlink r:id="rId19" w:history="1">
        <w:r w:rsidRPr="000560AD">
          <w:rPr>
            <w:rStyle w:val="Hyperlink"/>
            <w:rFonts w:ascii="Arial" w:eastAsia="Arial" w:hAnsi="Arial" w:cs="Arial"/>
          </w:rPr>
          <w:t>scope of practice</w:t>
        </w:r>
      </w:hyperlink>
      <w:r w:rsidRPr="000560AD">
        <w:rPr>
          <w:rFonts w:ascii="Arial" w:eastAsia="Arial" w:hAnsi="Arial" w:cs="Arial"/>
        </w:rPr>
        <w:t xml:space="preserve"> to ensure you have the skills, knowledge and capabilities to support each prospective client with personalised recommendations. Consider the following for each client to decide whether to continue or refer:</w:t>
      </w:r>
    </w:p>
    <w:p w14:paraId="2AFB1DF4" w14:textId="77777777" w:rsidR="00E72B70" w:rsidRPr="000560AD" w:rsidRDefault="00E72B70">
      <w:pPr>
        <w:rPr>
          <w:rFonts w:ascii="Arial" w:eastAsia="Arial" w:hAnsi="Arial" w:cs="Arial"/>
        </w:rPr>
      </w:pPr>
    </w:p>
    <w:p w14:paraId="2AFB1DF5" w14:textId="77777777" w:rsidR="00E72B70" w:rsidRPr="000560AD" w:rsidRDefault="009C047E">
      <w:pPr>
        <w:numPr>
          <w:ilvl w:val="0"/>
          <w:numId w:val="1"/>
        </w:numPr>
        <w:pBdr>
          <w:left w:val="none" w:sz="0" w:space="7" w:color="auto"/>
        </w:pBdr>
        <w:ind w:hanging="430"/>
        <w:rPr>
          <w:rFonts w:ascii="Arial" w:eastAsia="Times New Roman" w:hAnsi="Arial" w:cs="Arial"/>
        </w:rPr>
      </w:pPr>
      <w:r w:rsidRPr="000560AD">
        <w:rPr>
          <w:rFonts w:ascii="Arial" w:eastAsia="Arial" w:hAnsi="Arial" w:cs="Arial"/>
        </w:rPr>
        <w:t xml:space="preserve">Life-stage, age and gender </w:t>
      </w:r>
    </w:p>
    <w:p w14:paraId="2AFB1DF6" w14:textId="77777777" w:rsidR="00E72B70" w:rsidRPr="000560AD" w:rsidRDefault="009C047E">
      <w:pPr>
        <w:numPr>
          <w:ilvl w:val="0"/>
          <w:numId w:val="1"/>
        </w:numPr>
        <w:pBdr>
          <w:left w:val="none" w:sz="0" w:space="7" w:color="auto"/>
        </w:pBdr>
        <w:ind w:hanging="430"/>
        <w:rPr>
          <w:rFonts w:ascii="Arial" w:eastAsia="Times New Roman" w:hAnsi="Arial" w:cs="Arial"/>
        </w:rPr>
      </w:pPr>
      <w:r w:rsidRPr="000560AD">
        <w:rPr>
          <w:rFonts w:ascii="Arial" w:eastAsia="Arial" w:hAnsi="Arial" w:cs="Arial"/>
        </w:rPr>
        <w:t>Ethnicity and culture</w:t>
      </w:r>
    </w:p>
    <w:p w14:paraId="2AFB1DF7" w14:textId="231DEAF4" w:rsidR="00E72B70" w:rsidRPr="000560AD" w:rsidRDefault="009C047E">
      <w:pPr>
        <w:numPr>
          <w:ilvl w:val="0"/>
          <w:numId w:val="1"/>
        </w:numPr>
        <w:pBdr>
          <w:left w:val="none" w:sz="0" w:space="7" w:color="auto"/>
        </w:pBdr>
        <w:ind w:hanging="430"/>
        <w:rPr>
          <w:rFonts w:ascii="Arial" w:eastAsia="Times New Roman" w:hAnsi="Arial" w:cs="Arial"/>
        </w:rPr>
      </w:pPr>
      <w:r w:rsidRPr="000560AD">
        <w:rPr>
          <w:rFonts w:ascii="Arial" w:eastAsia="Arial" w:hAnsi="Arial" w:cs="Arial"/>
        </w:rPr>
        <w:t xml:space="preserve">Health conditions and </w:t>
      </w:r>
      <w:hyperlink r:id="rId20" w:history="1">
        <w:r w:rsidRPr="000560AD">
          <w:rPr>
            <w:rStyle w:val="Hyperlink"/>
            <w:rFonts w:ascii="Arial" w:eastAsia="Arial" w:hAnsi="Arial" w:cs="Arial"/>
          </w:rPr>
          <w:t>red flags</w:t>
        </w:r>
      </w:hyperlink>
      <w:r w:rsidR="00CB10A1" w:rsidRPr="000560AD">
        <w:rPr>
          <w:rFonts w:ascii="Arial" w:eastAsia="Arial" w:hAnsi="Arial" w:cs="Arial"/>
          <w:color w:val="0563C1"/>
          <w:u w:val="single" w:color="0563C1"/>
        </w:rPr>
        <w:t xml:space="preserve"> </w:t>
      </w:r>
    </w:p>
    <w:p w14:paraId="2AFB1DF8" w14:textId="77777777" w:rsidR="00E72B70" w:rsidRPr="000560AD" w:rsidRDefault="009C047E">
      <w:pPr>
        <w:numPr>
          <w:ilvl w:val="0"/>
          <w:numId w:val="1"/>
        </w:numPr>
        <w:pBdr>
          <w:left w:val="none" w:sz="0" w:space="7" w:color="auto"/>
        </w:pBdr>
        <w:ind w:hanging="430"/>
        <w:rPr>
          <w:rFonts w:ascii="Arial" w:eastAsia="Times New Roman" w:hAnsi="Arial" w:cs="Arial"/>
        </w:rPr>
      </w:pPr>
      <w:r w:rsidRPr="000560AD">
        <w:rPr>
          <w:rFonts w:ascii="Arial" w:eastAsia="Arial" w:hAnsi="Arial" w:cs="Arial"/>
        </w:rPr>
        <w:t>Vulnerable individuals</w:t>
      </w:r>
    </w:p>
    <w:p w14:paraId="2AFB1DF9" w14:textId="77777777" w:rsidR="00E72B70" w:rsidRPr="000560AD" w:rsidRDefault="00E72B70">
      <w:pPr>
        <w:ind w:left="720"/>
        <w:rPr>
          <w:rFonts w:ascii="Arial" w:eastAsia="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95"/>
        <w:gridCol w:w="1134"/>
        <w:gridCol w:w="1130"/>
      </w:tblGrid>
      <w:tr w:rsidR="00E72B70" w:rsidRPr="000560AD" w14:paraId="2AFB1DFE" w14:textId="77777777" w:rsidTr="000560AD">
        <w:tc>
          <w:tcPr>
            <w:tcW w:w="7795" w:type="dxa"/>
            <w:tcBorders>
              <w:bottom w:val="single" w:sz="4" w:space="0" w:color="000000"/>
              <w:right w:val="single" w:sz="4" w:space="0" w:color="000000"/>
            </w:tcBorders>
            <w:tcMar>
              <w:top w:w="0" w:type="dxa"/>
              <w:left w:w="108" w:type="dxa"/>
              <w:bottom w:w="0" w:type="dxa"/>
              <w:right w:w="108" w:type="dxa"/>
            </w:tcMar>
            <w:vAlign w:val="center"/>
            <w:hideMark/>
          </w:tcPr>
          <w:p w14:paraId="2AFB1DFB" w14:textId="77777777" w:rsidR="00E72B70" w:rsidRPr="000560AD" w:rsidRDefault="009C047E">
            <w:pPr>
              <w:spacing w:before="80" w:after="80"/>
              <w:rPr>
                <w:rFonts w:ascii="Arial" w:hAnsi="Arial" w:cs="Arial"/>
                <w:color w:val="000000"/>
              </w:rPr>
            </w:pPr>
            <w:r w:rsidRPr="000560AD">
              <w:rPr>
                <w:rFonts w:ascii="Arial" w:eastAsia="Arial" w:hAnsi="Arial" w:cs="Arial"/>
                <w:b/>
                <w:bCs/>
                <w:color w:val="000000"/>
              </w:rPr>
              <w:t>Questions relevant to all practitioners</w:t>
            </w: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DFC" w14:textId="77777777" w:rsidR="00E72B70" w:rsidRPr="000560AD" w:rsidRDefault="009C047E">
            <w:pPr>
              <w:spacing w:before="80" w:after="80"/>
              <w:rPr>
                <w:rFonts w:ascii="Arial" w:hAnsi="Arial" w:cs="Arial"/>
                <w:color w:val="000000"/>
              </w:rPr>
            </w:pPr>
            <w:r w:rsidRPr="000560AD">
              <w:rPr>
                <w:rFonts w:ascii="Arial" w:eastAsia="Arial" w:hAnsi="Arial" w:cs="Arial"/>
                <w:b/>
                <w:bCs/>
                <w:color w:val="000000"/>
              </w:rPr>
              <w:t>Yes</w:t>
            </w:r>
          </w:p>
        </w:tc>
        <w:tc>
          <w:tcPr>
            <w:tcW w:w="1130" w:type="dxa"/>
            <w:tcBorders>
              <w:left w:val="single" w:sz="4" w:space="0" w:color="000000"/>
              <w:bottom w:val="single" w:sz="4" w:space="0" w:color="000000"/>
            </w:tcBorders>
            <w:tcMar>
              <w:top w:w="0" w:type="dxa"/>
              <w:left w:w="108" w:type="dxa"/>
              <w:bottom w:w="0" w:type="dxa"/>
              <w:right w:w="108" w:type="dxa"/>
            </w:tcMar>
            <w:vAlign w:val="center"/>
            <w:hideMark/>
          </w:tcPr>
          <w:p w14:paraId="2AFB1DFD" w14:textId="77777777" w:rsidR="00E72B70" w:rsidRPr="000560AD" w:rsidRDefault="009C047E">
            <w:pPr>
              <w:spacing w:before="80" w:after="80"/>
              <w:rPr>
                <w:rFonts w:ascii="Arial" w:hAnsi="Arial" w:cs="Arial"/>
                <w:color w:val="000000"/>
              </w:rPr>
            </w:pPr>
            <w:r w:rsidRPr="000560AD">
              <w:rPr>
                <w:rFonts w:ascii="Arial" w:eastAsia="Arial" w:hAnsi="Arial" w:cs="Arial"/>
                <w:b/>
                <w:bCs/>
                <w:color w:val="000000"/>
              </w:rPr>
              <w:t>No</w:t>
            </w:r>
          </w:p>
        </w:tc>
      </w:tr>
      <w:tr w:rsidR="00E72B70" w:rsidRPr="000560AD" w14:paraId="2AFB1E02" w14:textId="77777777" w:rsidTr="000560AD">
        <w:tc>
          <w:tcPr>
            <w:tcW w:w="779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DFF" w14:textId="58283D8F" w:rsidR="00E72B70" w:rsidRPr="000560AD" w:rsidRDefault="009C047E">
            <w:pPr>
              <w:spacing w:before="80" w:after="80"/>
              <w:rPr>
                <w:rFonts w:ascii="Arial" w:hAnsi="Arial" w:cs="Arial"/>
                <w:color w:val="000000"/>
              </w:rPr>
            </w:pPr>
            <w:r w:rsidRPr="000560AD">
              <w:rPr>
                <w:rFonts w:ascii="Arial" w:eastAsia="Arial" w:hAnsi="Arial" w:cs="Arial"/>
                <w:color w:val="000000"/>
              </w:rPr>
              <w:t xml:space="preserve">Are your website and marketing materials ASA compliant? Find out about the requirements </w:t>
            </w:r>
            <w:hyperlink r:id="rId21" w:history="1">
              <w:r w:rsidRPr="000560AD">
                <w:rPr>
                  <w:rStyle w:val="Hyperlink"/>
                  <w:rFonts w:ascii="Arial" w:eastAsia="Arial" w:hAnsi="Arial" w:cs="Arial"/>
                </w:rPr>
                <w:t>here</w:t>
              </w:r>
            </w:hyperlink>
            <w:r w:rsidRPr="000560AD">
              <w:rPr>
                <w:rFonts w:ascii="Arial" w:eastAsia="Arial" w:hAnsi="Arial" w:cs="Arial"/>
                <w:color w:val="00000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E00"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E01" w14:textId="77777777" w:rsidR="00E72B70" w:rsidRPr="000560AD" w:rsidRDefault="00E72B70">
            <w:pPr>
              <w:spacing w:before="80" w:after="80"/>
              <w:rPr>
                <w:rFonts w:ascii="Arial" w:eastAsia="Arial" w:hAnsi="Arial" w:cs="Arial"/>
                <w:color w:val="000000"/>
              </w:rPr>
            </w:pPr>
          </w:p>
        </w:tc>
      </w:tr>
      <w:tr w:rsidR="00E72B70" w:rsidRPr="000560AD" w14:paraId="2AFB1E06" w14:textId="77777777" w:rsidTr="000560AD">
        <w:tc>
          <w:tcPr>
            <w:tcW w:w="779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03" w14:textId="15270771" w:rsidR="00E72B70" w:rsidRPr="000560AD" w:rsidRDefault="009C047E">
            <w:pPr>
              <w:spacing w:before="80" w:after="80"/>
              <w:rPr>
                <w:rFonts w:ascii="Arial" w:hAnsi="Arial" w:cs="Arial"/>
                <w:color w:val="000000"/>
              </w:rPr>
            </w:pPr>
            <w:r w:rsidRPr="000560AD">
              <w:rPr>
                <w:rFonts w:ascii="Arial" w:eastAsia="Arial" w:hAnsi="Arial" w:cs="Arial"/>
                <w:color w:val="000000"/>
              </w:rPr>
              <w:t xml:space="preserve">Do you have a current </w:t>
            </w:r>
            <w:hyperlink r:id="rId22" w:anchor="terms-of-engagement-agreements" w:history="1">
              <w:r w:rsidRPr="000560AD">
                <w:rPr>
                  <w:rStyle w:val="Hyperlink"/>
                  <w:rFonts w:ascii="Arial" w:eastAsia="Arial" w:hAnsi="Arial" w:cs="Arial"/>
                </w:rPr>
                <w:t>Terms of Engagement</w:t>
              </w:r>
            </w:hyperlink>
            <w:r w:rsidRPr="000560AD">
              <w:rPr>
                <w:rFonts w:ascii="Arial" w:eastAsia="Arial" w:hAnsi="Arial" w:cs="Arial"/>
                <w:color w:val="000000"/>
              </w:rPr>
              <w:t xml:space="preserve"> (adult/child as appropriate), fee structure and necessary consents to use with your clients to manage expectations?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E04"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E05" w14:textId="77777777" w:rsidR="00E72B70" w:rsidRPr="000560AD" w:rsidRDefault="00E72B70">
            <w:pPr>
              <w:spacing w:before="80" w:after="80"/>
              <w:rPr>
                <w:rFonts w:ascii="Arial" w:eastAsia="Arial" w:hAnsi="Arial" w:cs="Arial"/>
                <w:color w:val="000000"/>
              </w:rPr>
            </w:pPr>
          </w:p>
        </w:tc>
      </w:tr>
      <w:tr w:rsidR="00E72B70" w:rsidRPr="000560AD" w14:paraId="2AFB1E0A" w14:textId="77777777" w:rsidTr="000560AD">
        <w:tc>
          <w:tcPr>
            <w:tcW w:w="779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07" w14:textId="47710DF1" w:rsidR="00E72B70" w:rsidRPr="000560AD" w:rsidRDefault="009C047E">
            <w:pPr>
              <w:spacing w:before="80" w:after="80"/>
              <w:rPr>
                <w:rFonts w:ascii="Arial" w:hAnsi="Arial" w:cs="Arial"/>
                <w:color w:val="000000"/>
              </w:rPr>
            </w:pPr>
            <w:r w:rsidRPr="000560AD">
              <w:rPr>
                <w:rFonts w:ascii="Arial" w:eastAsia="Arial" w:hAnsi="Arial" w:cs="Arial"/>
                <w:color w:val="000000"/>
              </w:rPr>
              <w:t xml:space="preserve">Have you reviewed and implemented the required UK GDPR practices to manage client documentation to ensure client confidentiality. Find out about the requirements </w:t>
            </w:r>
            <w:hyperlink r:id="rId23" w:history="1">
              <w:r w:rsidRPr="000560AD">
                <w:rPr>
                  <w:rStyle w:val="Hyperlink"/>
                  <w:rFonts w:ascii="Arial" w:eastAsia="Arial" w:hAnsi="Arial" w:cs="Arial"/>
                </w:rPr>
                <w:t>here</w:t>
              </w:r>
            </w:hyperlink>
            <w:r w:rsidRPr="000560AD">
              <w:rPr>
                <w:rFonts w:ascii="Arial" w:eastAsia="Arial" w:hAnsi="Arial" w:cs="Arial"/>
                <w:color w:val="00000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E08"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E09" w14:textId="77777777" w:rsidR="00E72B70" w:rsidRPr="000560AD" w:rsidRDefault="00E72B70">
            <w:pPr>
              <w:spacing w:before="80" w:after="80"/>
              <w:rPr>
                <w:rFonts w:ascii="Arial" w:eastAsia="Arial" w:hAnsi="Arial" w:cs="Arial"/>
                <w:color w:val="000000"/>
              </w:rPr>
            </w:pPr>
          </w:p>
        </w:tc>
      </w:tr>
      <w:tr w:rsidR="00E72B70" w:rsidRPr="000560AD" w14:paraId="2AFB1E0E" w14:textId="77777777" w:rsidTr="000560AD">
        <w:tc>
          <w:tcPr>
            <w:tcW w:w="779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0B" w14:textId="1521B22B" w:rsidR="00E72B70" w:rsidRPr="000560AD" w:rsidRDefault="009C047E">
            <w:pPr>
              <w:spacing w:before="80" w:after="80"/>
              <w:rPr>
                <w:rFonts w:ascii="Arial" w:hAnsi="Arial" w:cs="Arial"/>
                <w:color w:val="000000"/>
              </w:rPr>
            </w:pPr>
            <w:r w:rsidRPr="000560AD">
              <w:rPr>
                <w:rFonts w:ascii="Arial" w:eastAsia="Arial" w:hAnsi="Arial" w:cs="Arial"/>
                <w:color w:val="000000"/>
              </w:rPr>
              <w:t>Do you have a system for keeping adult client files with personal details and any additional records securely for </w:t>
            </w:r>
            <w:r w:rsidRPr="000560AD">
              <w:rPr>
                <w:rFonts w:ascii="Arial" w:eastAsia="Arial" w:hAnsi="Arial" w:cs="Arial"/>
                <w:b/>
                <w:bCs/>
                <w:color w:val="000000"/>
              </w:rPr>
              <w:t>exactly 8 years</w:t>
            </w:r>
            <w:r w:rsidRPr="000560AD">
              <w:rPr>
                <w:rFonts w:ascii="Arial" w:eastAsia="Arial" w:hAnsi="Arial" w:cs="Arial"/>
                <w:color w:val="000000"/>
              </w:rPr>
              <w:t> from the date of the client’s last consultation?</w:t>
            </w:r>
            <w:r w:rsidR="003E44EF" w:rsidRPr="000560AD">
              <w:rPr>
                <w:rFonts w:ascii="Arial" w:eastAsia="Arial" w:hAnsi="Arial" w:cs="Arial"/>
                <w:color w:val="000000"/>
              </w:rPr>
              <w:t xml:space="preserve"> Find out more </w:t>
            </w:r>
            <w:hyperlink r:id="rId24" w:anchor="storing-client-records-and-gdpr" w:history="1">
              <w:r w:rsidR="003E44EF" w:rsidRPr="000560AD">
                <w:rPr>
                  <w:rStyle w:val="Hyperlink"/>
                  <w:rFonts w:ascii="Arial" w:eastAsia="Arial" w:hAnsi="Arial" w:cs="Arial"/>
                </w:rPr>
                <w:t>here</w:t>
              </w:r>
            </w:hyperlink>
            <w:r w:rsidR="003E44EF" w:rsidRPr="000560AD">
              <w:rPr>
                <w:rFonts w:ascii="Arial" w:eastAsia="Arial" w:hAnsi="Arial" w:cs="Arial"/>
                <w:color w:val="00000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E0C"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E0D" w14:textId="77777777" w:rsidR="00E72B70" w:rsidRPr="000560AD" w:rsidRDefault="00E72B70">
            <w:pPr>
              <w:spacing w:before="80" w:after="80"/>
              <w:rPr>
                <w:rFonts w:ascii="Arial" w:eastAsia="Arial" w:hAnsi="Arial" w:cs="Arial"/>
                <w:color w:val="000000"/>
              </w:rPr>
            </w:pPr>
          </w:p>
        </w:tc>
      </w:tr>
      <w:tr w:rsidR="00E72B70" w:rsidRPr="000560AD" w14:paraId="2AFB1E12" w14:textId="77777777" w:rsidTr="000560AD">
        <w:tc>
          <w:tcPr>
            <w:tcW w:w="779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0F" w14:textId="09591BF2" w:rsidR="00CB10A1" w:rsidRPr="000560AD" w:rsidRDefault="009C047E">
            <w:pPr>
              <w:spacing w:before="80" w:after="80"/>
              <w:rPr>
                <w:rFonts w:ascii="Arial" w:eastAsia="Arial" w:hAnsi="Arial" w:cs="Arial"/>
                <w:color w:val="0000FF" w:themeColor="hyperlink"/>
                <w:u w:val="single"/>
              </w:rPr>
            </w:pPr>
            <w:r w:rsidRPr="000560AD">
              <w:rPr>
                <w:rFonts w:ascii="Arial" w:eastAsia="Arial" w:hAnsi="Arial" w:cs="Arial"/>
                <w:color w:val="000000"/>
              </w:rPr>
              <w:t>Do you have a system for keeping child client files until his or her 25th birthday, unless the client was 17 at the conclusion of the nutritional therapy consultation when the files/records must be kept until their 26th birthday?</w:t>
            </w:r>
            <w:r w:rsidR="003E44EF" w:rsidRPr="000560AD">
              <w:rPr>
                <w:rFonts w:ascii="Arial" w:eastAsia="Arial" w:hAnsi="Arial" w:cs="Arial"/>
                <w:color w:val="000000"/>
              </w:rPr>
              <w:t xml:space="preserve"> Find</w:t>
            </w:r>
            <w:r w:rsidR="00CB10A1" w:rsidRPr="000560AD">
              <w:rPr>
                <w:rFonts w:ascii="Arial" w:eastAsia="Arial" w:hAnsi="Arial" w:cs="Arial"/>
                <w:color w:val="000000"/>
              </w:rPr>
              <w:t xml:space="preserve"> out</w:t>
            </w:r>
            <w:r w:rsidR="003E44EF" w:rsidRPr="000560AD">
              <w:rPr>
                <w:rFonts w:ascii="Arial" w:eastAsia="Arial" w:hAnsi="Arial" w:cs="Arial"/>
                <w:color w:val="000000"/>
              </w:rPr>
              <w:t xml:space="preserve"> more </w:t>
            </w:r>
            <w:hyperlink r:id="rId25" w:anchor="storing-client-records-and-gdpr" w:history="1">
              <w:r w:rsidR="003E44EF" w:rsidRPr="000560AD">
                <w:rPr>
                  <w:rStyle w:val="Hyperlink"/>
                  <w:rFonts w:ascii="Arial" w:eastAsia="Arial" w:hAnsi="Arial" w:cs="Arial"/>
                </w:rPr>
                <w:t>here</w:t>
              </w:r>
            </w:hyperlink>
            <w:r w:rsidR="00CB10A1" w:rsidRPr="000560AD">
              <w:rPr>
                <w:rFonts w:ascii="Arial" w:eastAsia="Arial" w:hAnsi="Arial" w:cs="Arial"/>
                <w:color w:val="00000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E10"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E11" w14:textId="77777777" w:rsidR="00E72B70" w:rsidRPr="000560AD" w:rsidRDefault="00E72B70">
            <w:pPr>
              <w:spacing w:before="80" w:after="80"/>
              <w:rPr>
                <w:rFonts w:ascii="Arial" w:eastAsia="Arial" w:hAnsi="Arial" w:cs="Arial"/>
                <w:color w:val="000000"/>
              </w:rPr>
            </w:pPr>
          </w:p>
        </w:tc>
      </w:tr>
      <w:tr w:rsidR="00E72B70" w:rsidRPr="000560AD" w14:paraId="2AFB1E16" w14:textId="77777777" w:rsidTr="000560AD">
        <w:tc>
          <w:tcPr>
            <w:tcW w:w="779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13" w14:textId="7E56E8DC" w:rsidR="00E72B70" w:rsidRPr="000560AD" w:rsidRDefault="009C047E">
            <w:pPr>
              <w:spacing w:before="80" w:after="80"/>
              <w:rPr>
                <w:rFonts w:ascii="Arial" w:hAnsi="Arial" w:cs="Arial"/>
                <w:color w:val="000000"/>
              </w:rPr>
            </w:pPr>
            <w:r w:rsidRPr="000560AD">
              <w:rPr>
                <w:rFonts w:ascii="Arial" w:eastAsia="Arial" w:hAnsi="Arial" w:cs="Arial"/>
                <w:color w:val="000000"/>
              </w:rPr>
              <w:t xml:space="preserve">If working with children under the age of 16, are you familiar with the guidelines for </w:t>
            </w:r>
            <w:hyperlink r:id="rId26" w:anchor="safeguarding-children" w:history="1">
              <w:r w:rsidRPr="000560AD">
                <w:rPr>
                  <w:rStyle w:val="Hyperlink"/>
                  <w:rFonts w:ascii="Arial" w:eastAsia="Arial" w:hAnsi="Arial" w:cs="Arial"/>
                </w:rPr>
                <w:t xml:space="preserve">Working Together </w:t>
              </w:r>
              <w:r w:rsidR="00512F85" w:rsidRPr="000560AD">
                <w:rPr>
                  <w:rStyle w:val="Hyperlink"/>
                  <w:rFonts w:ascii="Arial" w:eastAsia="Arial" w:hAnsi="Arial" w:cs="Arial"/>
                </w:rPr>
                <w:t>t</w:t>
              </w:r>
              <w:r w:rsidRPr="000560AD">
                <w:rPr>
                  <w:rStyle w:val="Hyperlink"/>
                  <w:rFonts w:ascii="Arial" w:eastAsia="Arial" w:hAnsi="Arial" w:cs="Arial"/>
                </w:rPr>
                <w:t>o Safeguard Children</w:t>
              </w:r>
            </w:hyperlink>
            <w:r w:rsidRPr="000560AD">
              <w:rPr>
                <w:rFonts w:ascii="Arial" w:eastAsia="Arial" w:hAnsi="Arial" w:cs="Arial"/>
                <w:color w:val="00000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E14"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E15" w14:textId="77777777" w:rsidR="00E72B70" w:rsidRPr="000560AD" w:rsidRDefault="00E72B70">
            <w:pPr>
              <w:spacing w:before="80" w:after="80"/>
              <w:rPr>
                <w:rFonts w:ascii="Arial" w:eastAsia="Arial" w:hAnsi="Arial" w:cs="Arial"/>
                <w:color w:val="000000"/>
              </w:rPr>
            </w:pPr>
          </w:p>
        </w:tc>
      </w:tr>
      <w:tr w:rsidR="00E72B70" w:rsidRPr="000560AD" w14:paraId="2AFB1E1A" w14:textId="77777777" w:rsidTr="000560AD">
        <w:tc>
          <w:tcPr>
            <w:tcW w:w="779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17" w14:textId="006C7F56" w:rsidR="00E72B70" w:rsidRPr="000560AD" w:rsidRDefault="009C047E">
            <w:pPr>
              <w:spacing w:before="80" w:after="80"/>
              <w:rPr>
                <w:rFonts w:ascii="Arial" w:hAnsi="Arial" w:cs="Arial"/>
                <w:color w:val="000000"/>
              </w:rPr>
            </w:pPr>
            <w:r w:rsidRPr="000560AD">
              <w:rPr>
                <w:rFonts w:ascii="Arial" w:eastAsia="Arial" w:hAnsi="Arial" w:cs="Arial"/>
                <w:color w:val="000000"/>
              </w:rPr>
              <w:t xml:space="preserve">Are you aware that when consulting with a </w:t>
            </w:r>
            <w:hyperlink r:id="rId27" w:history="1">
              <w:r w:rsidRPr="000560AD">
                <w:rPr>
                  <w:rStyle w:val="Hyperlink"/>
                  <w:rFonts w:ascii="Arial" w:eastAsia="Arial" w:hAnsi="Arial" w:cs="Arial"/>
                </w:rPr>
                <w:t>child</w:t>
              </w:r>
            </w:hyperlink>
            <w:r w:rsidRPr="000560AD">
              <w:rPr>
                <w:rFonts w:ascii="Arial" w:eastAsia="Arial" w:hAnsi="Arial" w:cs="Arial"/>
                <w:color w:val="000000"/>
              </w:rPr>
              <w:t xml:space="preserve"> under the age of 16, a parent/guardian needs to be present?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E18"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E19" w14:textId="77777777" w:rsidR="00E72B70" w:rsidRPr="000560AD" w:rsidRDefault="00E72B70">
            <w:pPr>
              <w:spacing w:before="80" w:after="80"/>
              <w:rPr>
                <w:rFonts w:ascii="Arial" w:eastAsia="Arial" w:hAnsi="Arial" w:cs="Arial"/>
                <w:color w:val="000000"/>
              </w:rPr>
            </w:pPr>
          </w:p>
        </w:tc>
      </w:tr>
      <w:tr w:rsidR="00E72B70" w:rsidRPr="000560AD" w14:paraId="2AFB1E1E" w14:textId="77777777" w:rsidTr="000560AD">
        <w:tc>
          <w:tcPr>
            <w:tcW w:w="7795" w:type="dxa"/>
            <w:tcBorders>
              <w:top w:val="single" w:sz="4" w:space="0" w:color="000000"/>
              <w:right w:val="single" w:sz="4" w:space="0" w:color="000000"/>
            </w:tcBorders>
            <w:tcMar>
              <w:top w:w="0" w:type="dxa"/>
              <w:left w:w="108" w:type="dxa"/>
              <w:bottom w:w="0" w:type="dxa"/>
              <w:right w:w="108" w:type="dxa"/>
            </w:tcMar>
            <w:vAlign w:val="center"/>
            <w:hideMark/>
          </w:tcPr>
          <w:p w14:paraId="2AFB1E1B" w14:textId="75B5CA6D" w:rsidR="00E72B70" w:rsidRPr="000560AD" w:rsidRDefault="009C047E">
            <w:pPr>
              <w:spacing w:before="80" w:after="80"/>
              <w:rPr>
                <w:rFonts w:ascii="Arial" w:hAnsi="Arial" w:cs="Arial"/>
                <w:color w:val="000000"/>
              </w:rPr>
            </w:pPr>
            <w:r w:rsidRPr="000560AD">
              <w:rPr>
                <w:rFonts w:ascii="Arial" w:eastAsia="Arial" w:hAnsi="Arial" w:cs="Arial"/>
                <w:color w:val="000000"/>
              </w:rPr>
              <w:t>If the event of sudden, terminal illness or retirement, have you nominated another practitioner to take over your clients and the responsibility of client record retention?</w:t>
            </w:r>
            <w:r w:rsidR="008040F6" w:rsidRPr="000560AD">
              <w:rPr>
                <w:rFonts w:ascii="Arial" w:eastAsia="Arial" w:hAnsi="Arial" w:cs="Arial"/>
                <w:color w:val="000000"/>
              </w:rPr>
              <w:t xml:space="preserve"> See more details </w:t>
            </w:r>
            <w:hyperlink r:id="rId28" w:anchor="storing-and-deleting-client-records" w:history="1">
              <w:r w:rsidR="008040F6" w:rsidRPr="000560AD">
                <w:rPr>
                  <w:rStyle w:val="Hyperlink"/>
                  <w:rFonts w:ascii="Arial" w:eastAsia="Arial" w:hAnsi="Arial" w:cs="Arial"/>
                </w:rPr>
                <w:t>here</w:t>
              </w:r>
            </w:hyperlink>
            <w:r w:rsidR="008040F6" w:rsidRPr="000560AD">
              <w:rPr>
                <w:rFonts w:ascii="Arial" w:eastAsia="Arial" w:hAnsi="Arial" w:cs="Arial"/>
                <w:color w:val="000000"/>
              </w:rPr>
              <w:t>.</w:t>
            </w:r>
          </w:p>
        </w:tc>
        <w:tc>
          <w:tcPr>
            <w:tcW w:w="1134"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AFB1E1C"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tcBorders>
            <w:tcMar>
              <w:top w:w="0" w:type="dxa"/>
              <w:left w:w="108" w:type="dxa"/>
              <w:bottom w:w="0" w:type="dxa"/>
              <w:right w:w="108" w:type="dxa"/>
            </w:tcMar>
            <w:vAlign w:val="center"/>
          </w:tcPr>
          <w:p w14:paraId="2AFB1E1D" w14:textId="77777777" w:rsidR="00E72B70" w:rsidRPr="000560AD" w:rsidRDefault="00E72B70">
            <w:pPr>
              <w:spacing w:before="80" w:after="80"/>
              <w:rPr>
                <w:rFonts w:ascii="Arial" w:eastAsia="Arial" w:hAnsi="Arial" w:cs="Arial"/>
                <w:color w:val="000000"/>
              </w:rPr>
            </w:pPr>
          </w:p>
        </w:tc>
      </w:tr>
    </w:tbl>
    <w:p w14:paraId="2AFB1E1F" w14:textId="77777777" w:rsidR="00E72B70" w:rsidRPr="000560AD" w:rsidRDefault="00E72B70" w:rsidP="000560AD">
      <w:pPr>
        <w:rPr>
          <w:rFonts w:ascii="Arial" w:eastAsia="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059"/>
      </w:tblGrid>
      <w:tr w:rsidR="00E72B70" w:rsidRPr="000560AD" w14:paraId="2AFB1E27" w14:textId="77777777" w:rsidTr="000560AD">
        <w:trPr>
          <w:trHeight w:val="3157"/>
        </w:trPr>
        <w:tc>
          <w:tcPr>
            <w:tcW w:w="10061" w:type="dxa"/>
            <w:tcMar>
              <w:top w:w="0" w:type="dxa"/>
              <w:left w:w="108" w:type="dxa"/>
              <w:bottom w:w="0" w:type="dxa"/>
              <w:right w:w="108" w:type="dxa"/>
            </w:tcMar>
            <w:hideMark/>
          </w:tcPr>
          <w:p w14:paraId="2AFB1E20" w14:textId="1E1CD2AB" w:rsidR="00E72B70" w:rsidRPr="000560AD" w:rsidRDefault="009C047E">
            <w:pPr>
              <w:rPr>
                <w:rFonts w:ascii="Arial" w:hAnsi="Arial" w:cs="Arial"/>
                <w:color w:val="000000"/>
              </w:rPr>
            </w:pPr>
            <w:r w:rsidRPr="000560AD">
              <w:rPr>
                <w:rFonts w:ascii="Arial" w:eastAsia="Arial" w:hAnsi="Arial" w:cs="Arial"/>
                <w:b/>
                <w:bCs/>
                <w:color w:val="000000"/>
              </w:rPr>
              <w:t>Actions</w:t>
            </w:r>
            <w:r w:rsidR="002E27D8">
              <w:rPr>
                <w:rFonts w:ascii="Arial" w:eastAsia="Arial" w:hAnsi="Arial" w:cs="Arial"/>
                <w:b/>
                <w:bCs/>
                <w:color w:val="000000"/>
              </w:rPr>
              <w:t>:</w:t>
            </w:r>
          </w:p>
          <w:p w14:paraId="2AFB1E21" w14:textId="77777777" w:rsidR="00E72B70" w:rsidRPr="000560AD" w:rsidRDefault="00E72B70">
            <w:pPr>
              <w:rPr>
                <w:rFonts w:ascii="Arial" w:hAnsi="Arial" w:cs="Arial"/>
                <w:color w:val="000000"/>
              </w:rPr>
            </w:pPr>
          </w:p>
          <w:p w14:paraId="2AFB1E22" w14:textId="77777777" w:rsidR="00E72B70" w:rsidRPr="000560AD" w:rsidRDefault="00E72B70">
            <w:pPr>
              <w:rPr>
                <w:rFonts w:ascii="Arial" w:hAnsi="Arial" w:cs="Arial"/>
                <w:color w:val="000000"/>
              </w:rPr>
            </w:pPr>
          </w:p>
          <w:p w14:paraId="2AFB1E23" w14:textId="77777777" w:rsidR="00E72B70" w:rsidRPr="000560AD" w:rsidRDefault="00E72B70">
            <w:pPr>
              <w:rPr>
                <w:rFonts w:ascii="Arial" w:hAnsi="Arial" w:cs="Arial"/>
                <w:color w:val="000000"/>
              </w:rPr>
            </w:pPr>
          </w:p>
          <w:p w14:paraId="2AFB1E24" w14:textId="77777777" w:rsidR="00E72B70" w:rsidRPr="000560AD" w:rsidRDefault="00E72B70">
            <w:pPr>
              <w:rPr>
                <w:rFonts w:ascii="Arial" w:hAnsi="Arial" w:cs="Arial"/>
                <w:color w:val="000000"/>
              </w:rPr>
            </w:pPr>
          </w:p>
          <w:p w14:paraId="2AFB1E25" w14:textId="77777777" w:rsidR="00E72B70" w:rsidRPr="000560AD" w:rsidRDefault="00E72B70">
            <w:pPr>
              <w:rPr>
                <w:rFonts w:ascii="Arial" w:hAnsi="Arial" w:cs="Arial"/>
                <w:color w:val="000000"/>
              </w:rPr>
            </w:pPr>
          </w:p>
          <w:p w14:paraId="2AFB1E26" w14:textId="77777777" w:rsidR="00E72B70" w:rsidRPr="000560AD" w:rsidRDefault="00E72B70">
            <w:pPr>
              <w:rPr>
                <w:rFonts w:ascii="Arial" w:hAnsi="Arial" w:cs="Arial"/>
                <w:color w:val="000000"/>
              </w:rPr>
            </w:pPr>
          </w:p>
        </w:tc>
      </w:tr>
    </w:tbl>
    <w:p w14:paraId="2AFB1E2A" w14:textId="7743D02F" w:rsidR="00E72B70" w:rsidRPr="000560AD" w:rsidRDefault="009C047E">
      <w:pPr>
        <w:pStyle w:val="Heading2"/>
        <w:spacing w:line="360" w:lineRule="auto"/>
        <w:rPr>
          <w:rFonts w:ascii="Arial" w:hAnsi="Arial" w:cs="Arial"/>
          <w:color w:val="026CB6"/>
          <w:sz w:val="24"/>
          <w:szCs w:val="24"/>
        </w:rPr>
      </w:pPr>
      <w:bookmarkStart w:id="7" w:name="_Section_3__In-Person"/>
      <w:bookmarkStart w:id="8" w:name="_Toc164971144"/>
      <w:bookmarkEnd w:id="7"/>
      <w:r w:rsidRPr="000560AD">
        <w:rPr>
          <w:rFonts w:ascii="Arial" w:eastAsia="Arial" w:hAnsi="Arial" w:cs="Arial"/>
          <w:color w:val="026CB6"/>
          <w:sz w:val="24"/>
          <w:szCs w:val="24"/>
        </w:rPr>
        <w:lastRenderedPageBreak/>
        <w:t>Section 3: In-Person Consultations (in clinic, at home, employed)</w:t>
      </w:r>
      <w:bookmarkEnd w:id="8"/>
    </w:p>
    <w:p w14:paraId="2AFB1E2B" w14:textId="77777777" w:rsidR="00E72B70" w:rsidRPr="000560AD" w:rsidRDefault="00E72B70">
      <w:pPr>
        <w:rPr>
          <w:rFonts w:ascii="Arial" w:eastAsia="Arial" w:hAnsi="Arial" w:cs="Arial"/>
          <w:b/>
          <w:bCs/>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95"/>
        <w:gridCol w:w="1134"/>
        <w:gridCol w:w="1130"/>
      </w:tblGrid>
      <w:tr w:rsidR="00E72B70" w:rsidRPr="000560AD" w14:paraId="2AFB1E2F" w14:textId="77777777">
        <w:tc>
          <w:tcPr>
            <w:tcW w:w="7797" w:type="dxa"/>
            <w:tcBorders>
              <w:bottom w:val="single" w:sz="4" w:space="0" w:color="000000"/>
              <w:right w:val="single" w:sz="4" w:space="0" w:color="000000"/>
            </w:tcBorders>
            <w:tcMar>
              <w:top w:w="0" w:type="dxa"/>
              <w:left w:w="108" w:type="dxa"/>
              <w:bottom w:w="0" w:type="dxa"/>
              <w:right w:w="108" w:type="dxa"/>
            </w:tcMar>
            <w:vAlign w:val="center"/>
            <w:hideMark/>
          </w:tcPr>
          <w:p w14:paraId="2AFB1E2C" w14:textId="77777777" w:rsidR="00E72B70" w:rsidRPr="000560AD" w:rsidRDefault="009C047E">
            <w:pPr>
              <w:spacing w:before="80" w:after="80"/>
              <w:rPr>
                <w:rFonts w:ascii="Arial" w:hAnsi="Arial" w:cs="Arial"/>
                <w:color w:val="000000"/>
              </w:rPr>
            </w:pPr>
            <w:r w:rsidRPr="000560AD">
              <w:rPr>
                <w:rFonts w:ascii="Arial" w:eastAsia="Arial" w:hAnsi="Arial" w:cs="Arial"/>
                <w:b/>
                <w:bCs/>
                <w:color w:val="000000"/>
              </w:rPr>
              <w:t>Questions relevant to practitioners undertaking in-person consultations</w:t>
            </w: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2D" w14:textId="77777777" w:rsidR="00E72B70" w:rsidRPr="000560AD" w:rsidRDefault="009C047E">
            <w:pPr>
              <w:spacing w:before="80" w:after="80"/>
              <w:rPr>
                <w:rFonts w:ascii="Arial" w:hAnsi="Arial" w:cs="Arial"/>
                <w:color w:val="000000"/>
              </w:rPr>
            </w:pPr>
            <w:r w:rsidRPr="000560AD">
              <w:rPr>
                <w:rFonts w:ascii="Arial" w:eastAsia="Arial" w:hAnsi="Arial" w:cs="Arial"/>
                <w:b/>
                <w:bCs/>
                <w:color w:val="000000"/>
              </w:rPr>
              <w:t>Yes</w:t>
            </w:r>
          </w:p>
        </w:tc>
        <w:tc>
          <w:tcPr>
            <w:tcW w:w="1130" w:type="dxa"/>
            <w:tcBorders>
              <w:left w:val="single" w:sz="4" w:space="0" w:color="000000"/>
              <w:bottom w:val="single" w:sz="4" w:space="0" w:color="000000"/>
            </w:tcBorders>
            <w:tcMar>
              <w:top w:w="0" w:type="dxa"/>
              <w:left w:w="108" w:type="dxa"/>
              <w:bottom w:w="0" w:type="dxa"/>
              <w:right w:w="108" w:type="dxa"/>
            </w:tcMar>
            <w:vAlign w:val="center"/>
            <w:hideMark/>
          </w:tcPr>
          <w:p w14:paraId="2AFB1E2E" w14:textId="77777777" w:rsidR="00E72B70" w:rsidRPr="000560AD" w:rsidRDefault="009C047E">
            <w:pPr>
              <w:spacing w:before="80" w:after="80"/>
              <w:rPr>
                <w:rFonts w:ascii="Arial" w:hAnsi="Arial" w:cs="Arial"/>
                <w:color w:val="000000"/>
              </w:rPr>
            </w:pPr>
            <w:r w:rsidRPr="000560AD">
              <w:rPr>
                <w:rFonts w:ascii="Arial" w:eastAsia="Arial" w:hAnsi="Arial" w:cs="Arial"/>
                <w:b/>
                <w:bCs/>
                <w:color w:val="000000"/>
              </w:rPr>
              <w:t>No</w:t>
            </w:r>
          </w:p>
        </w:tc>
      </w:tr>
      <w:tr w:rsidR="00E72B70" w:rsidRPr="000560AD" w14:paraId="2AFB1E33"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30" w14:textId="77777777" w:rsidR="00E72B70" w:rsidRPr="000560AD" w:rsidRDefault="009C047E">
            <w:pPr>
              <w:spacing w:before="80" w:after="80"/>
              <w:rPr>
                <w:rFonts w:ascii="Arial" w:hAnsi="Arial" w:cs="Arial"/>
                <w:color w:val="000000"/>
              </w:rPr>
            </w:pPr>
            <w:r w:rsidRPr="000560AD">
              <w:rPr>
                <w:rFonts w:ascii="Arial" w:eastAsia="Arial" w:hAnsi="Arial" w:cs="Arial"/>
                <w:color w:val="000000"/>
              </w:rPr>
              <w:t>Does the clinic have adequate lighting, and safe, accessible passage inside and outside the premises without any trip hazards?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E31"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E32" w14:textId="77777777" w:rsidR="00E72B70" w:rsidRPr="000560AD" w:rsidRDefault="00E72B70">
            <w:pPr>
              <w:spacing w:before="80" w:after="80"/>
              <w:rPr>
                <w:rFonts w:ascii="Arial" w:eastAsia="Arial" w:hAnsi="Arial" w:cs="Arial"/>
                <w:color w:val="000000"/>
              </w:rPr>
            </w:pPr>
          </w:p>
        </w:tc>
      </w:tr>
      <w:tr w:rsidR="00E72B70" w:rsidRPr="000560AD" w14:paraId="2AFB1E37"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34" w14:textId="77777777" w:rsidR="00E72B70" w:rsidRPr="000560AD" w:rsidRDefault="009C047E">
            <w:pPr>
              <w:spacing w:before="80" w:after="80"/>
              <w:rPr>
                <w:rFonts w:ascii="Arial" w:hAnsi="Arial" w:cs="Arial"/>
                <w:color w:val="000000"/>
              </w:rPr>
            </w:pPr>
            <w:r w:rsidRPr="000560AD">
              <w:rPr>
                <w:rFonts w:ascii="Arial" w:eastAsia="Arial" w:hAnsi="Arial" w:cs="Arial"/>
                <w:color w:val="000000"/>
              </w:rPr>
              <w:t>Are rooms sound proof to ensure client confidentiality and are they of ambient temperature, clean and hygienic?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E35"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E36" w14:textId="77777777" w:rsidR="00E72B70" w:rsidRPr="000560AD" w:rsidRDefault="00E72B70">
            <w:pPr>
              <w:spacing w:before="80" w:after="80"/>
              <w:rPr>
                <w:rFonts w:ascii="Arial" w:eastAsia="Arial" w:hAnsi="Arial" w:cs="Arial"/>
                <w:color w:val="000000"/>
              </w:rPr>
            </w:pPr>
          </w:p>
        </w:tc>
      </w:tr>
      <w:tr w:rsidR="00E72B70" w:rsidRPr="000560AD" w14:paraId="2AFB1E3B"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38" w14:textId="5CA6784C" w:rsidR="00E72B70" w:rsidRPr="000560AD" w:rsidRDefault="009C047E">
            <w:pPr>
              <w:spacing w:before="80" w:after="80"/>
              <w:rPr>
                <w:rFonts w:ascii="Arial" w:hAnsi="Arial" w:cs="Arial"/>
                <w:color w:val="000000"/>
              </w:rPr>
            </w:pPr>
            <w:r w:rsidRPr="000560AD">
              <w:rPr>
                <w:rFonts w:ascii="Arial" w:eastAsia="Arial" w:hAnsi="Arial" w:cs="Arial"/>
                <w:color w:val="000000"/>
              </w:rPr>
              <w:t>Are accidents dealt with in accordance with the provisions of</w:t>
            </w:r>
            <w:r w:rsidRPr="000560AD">
              <w:rPr>
                <w:rFonts w:ascii="Arial" w:eastAsia="Helvetica Neue" w:hAnsi="Arial" w:cs="Arial"/>
                <w:b/>
                <w:bCs/>
                <w:color w:val="4472C4"/>
              </w:rPr>
              <w:t xml:space="preserve"> </w:t>
            </w:r>
            <w:r w:rsidRPr="000560AD">
              <w:rPr>
                <w:rFonts w:ascii="Arial" w:eastAsia="Arial" w:hAnsi="Arial" w:cs="Arial"/>
                <w:color w:val="000000"/>
              </w:rPr>
              <w:t xml:space="preserve">the </w:t>
            </w:r>
            <w:hyperlink r:id="rId29" w:history="1">
              <w:r w:rsidRPr="000560AD">
                <w:rPr>
                  <w:rStyle w:val="Hyperlink"/>
                  <w:rFonts w:ascii="Arial" w:eastAsia="Arial" w:hAnsi="Arial" w:cs="Arial"/>
                </w:rPr>
                <w:t>Reporting of Injuries, Disease, and Dangerous</w:t>
              </w:r>
              <w:r w:rsidRPr="000560AD">
                <w:rPr>
                  <w:rStyle w:val="Hyperlink"/>
                  <w:rFonts w:ascii="Arial" w:eastAsia="Helvetica Neue" w:hAnsi="Arial" w:cs="Arial"/>
                  <w:b/>
                  <w:bCs/>
                </w:rPr>
                <w:t xml:space="preserve"> </w:t>
              </w:r>
              <w:r w:rsidRPr="000560AD">
                <w:rPr>
                  <w:rStyle w:val="Hyperlink"/>
                  <w:rFonts w:ascii="Arial" w:eastAsia="Arial" w:hAnsi="Arial" w:cs="Arial"/>
                </w:rPr>
                <w:t>Occurrences Regulations (RIDDOR) 1995</w:t>
              </w:r>
            </w:hyperlink>
            <w:r w:rsidRPr="000560AD">
              <w:rPr>
                <w:rFonts w:ascii="Arial" w:eastAsia="Arial" w:hAnsi="Arial" w:cs="Arial"/>
                <w:color w:val="000000"/>
              </w:rPr>
              <w:t>?</w:t>
            </w:r>
            <w:r w:rsidR="00CB10A1" w:rsidRPr="000560AD">
              <w:rPr>
                <w:rFonts w:ascii="Arial" w:eastAsia="Arial" w:hAnsi="Arial" w:cs="Arial"/>
                <w:color w:val="00000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E39"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E3A" w14:textId="77777777" w:rsidR="00E72B70" w:rsidRPr="000560AD" w:rsidRDefault="00E72B70">
            <w:pPr>
              <w:spacing w:before="80" w:after="80"/>
              <w:rPr>
                <w:rFonts w:ascii="Arial" w:eastAsia="Arial" w:hAnsi="Arial" w:cs="Arial"/>
                <w:color w:val="000000"/>
              </w:rPr>
            </w:pPr>
          </w:p>
        </w:tc>
      </w:tr>
      <w:tr w:rsidR="00E72B70" w:rsidRPr="000560AD" w14:paraId="2AFB1E3F"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3C" w14:textId="77777777" w:rsidR="00E72B70" w:rsidRPr="000560AD" w:rsidRDefault="009C047E">
            <w:pPr>
              <w:spacing w:before="80" w:after="80"/>
              <w:rPr>
                <w:rFonts w:ascii="Arial" w:hAnsi="Arial" w:cs="Arial"/>
                <w:color w:val="000000"/>
              </w:rPr>
            </w:pPr>
            <w:r w:rsidRPr="000560AD">
              <w:rPr>
                <w:rFonts w:ascii="Arial" w:eastAsia="Arial" w:hAnsi="Arial" w:cs="Arial"/>
                <w:color w:val="000000"/>
              </w:rPr>
              <w:t>Do you have measures in place so that clients do not arrive at the clinic with infectious or notifiable diseases?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E3D"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E3E" w14:textId="77777777" w:rsidR="00E72B70" w:rsidRPr="000560AD" w:rsidRDefault="00E72B70">
            <w:pPr>
              <w:spacing w:before="80" w:after="80"/>
              <w:rPr>
                <w:rFonts w:ascii="Arial" w:eastAsia="Arial" w:hAnsi="Arial" w:cs="Arial"/>
                <w:color w:val="000000"/>
              </w:rPr>
            </w:pPr>
          </w:p>
        </w:tc>
      </w:tr>
      <w:tr w:rsidR="00E72B70" w:rsidRPr="000560AD" w14:paraId="2AFB1E43"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40" w14:textId="482B9475" w:rsidR="00E72B70" w:rsidRPr="000560AD" w:rsidRDefault="009C047E">
            <w:pPr>
              <w:spacing w:before="80" w:after="80"/>
              <w:rPr>
                <w:rFonts w:ascii="Arial" w:hAnsi="Arial" w:cs="Arial"/>
                <w:color w:val="000000"/>
              </w:rPr>
            </w:pPr>
            <w:r w:rsidRPr="000560AD">
              <w:rPr>
                <w:rFonts w:ascii="Arial" w:eastAsia="Arial" w:hAnsi="Arial" w:cs="Arial"/>
                <w:color w:val="000000"/>
              </w:rPr>
              <w:t xml:space="preserve">If you have staff, have they been trained to the required professional standards to meet the requirements for </w:t>
            </w:r>
            <w:hyperlink r:id="rId30" w:anchor="health-and-safety-first-aid" w:history="1">
              <w:r w:rsidRPr="000560AD">
                <w:rPr>
                  <w:rStyle w:val="Hyperlink"/>
                  <w:rFonts w:ascii="Arial" w:eastAsia="Arial" w:hAnsi="Arial" w:cs="Arial"/>
                </w:rPr>
                <w:t>Health and Safety</w:t>
              </w:r>
            </w:hyperlink>
            <w:r w:rsidRPr="000560AD">
              <w:rPr>
                <w:rFonts w:ascii="Arial" w:eastAsia="Arial" w:hAnsi="Arial" w:cs="Arial"/>
                <w:color w:val="000000"/>
              </w:rPr>
              <w:t xml:space="preserve">, </w:t>
            </w:r>
            <w:hyperlink r:id="rId31" w:history="1">
              <w:r w:rsidRPr="000560AD">
                <w:rPr>
                  <w:rStyle w:val="Hyperlink"/>
                  <w:rFonts w:ascii="Arial" w:eastAsia="Arial" w:hAnsi="Arial" w:cs="Arial"/>
                </w:rPr>
                <w:t>client confidentiality</w:t>
              </w:r>
            </w:hyperlink>
            <w:r w:rsidRPr="000560AD">
              <w:rPr>
                <w:rFonts w:ascii="Arial" w:eastAsia="Arial" w:hAnsi="Arial" w:cs="Arial"/>
                <w:color w:val="000000"/>
              </w:rPr>
              <w:t xml:space="preserve"> and </w:t>
            </w:r>
            <w:hyperlink r:id="rId32" w:history="1">
              <w:r w:rsidRPr="000560AD">
                <w:rPr>
                  <w:rStyle w:val="Hyperlink"/>
                  <w:rFonts w:ascii="Arial" w:eastAsia="Arial" w:hAnsi="Arial" w:cs="Arial"/>
                </w:rPr>
                <w:t>UK GDPR</w:t>
              </w:r>
            </w:hyperlink>
            <w:r w:rsidRPr="000560AD">
              <w:rPr>
                <w:rFonts w:ascii="Arial" w:eastAsia="Arial" w:hAnsi="Arial" w:cs="Arial"/>
                <w:color w:val="00000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E41"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E42" w14:textId="77777777" w:rsidR="00E72B70" w:rsidRPr="000560AD" w:rsidRDefault="00E72B70">
            <w:pPr>
              <w:spacing w:before="80" w:after="80"/>
              <w:rPr>
                <w:rFonts w:ascii="Arial" w:eastAsia="Arial" w:hAnsi="Arial" w:cs="Arial"/>
                <w:color w:val="000000"/>
              </w:rPr>
            </w:pPr>
          </w:p>
        </w:tc>
      </w:tr>
      <w:tr w:rsidR="00E72B70" w:rsidRPr="000560AD" w14:paraId="2AFB1E47"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44" w14:textId="77777777" w:rsidR="00E72B70" w:rsidRPr="000560AD" w:rsidRDefault="009C047E">
            <w:pPr>
              <w:spacing w:before="80" w:after="80"/>
              <w:rPr>
                <w:rFonts w:ascii="Arial" w:hAnsi="Arial" w:cs="Arial"/>
                <w:color w:val="000000"/>
              </w:rPr>
            </w:pPr>
            <w:r w:rsidRPr="000560AD">
              <w:rPr>
                <w:rFonts w:ascii="Arial" w:eastAsia="Arial" w:hAnsi="Arial" w:cs="Arial"/>
                <w:color w:val="000000"/>
              </w:rPr>
              <w:t xml:space="preserve">If you are employed by a clinic, have you made yourself aware of the clinic Health &amp; Safety and </w:t>
            </w:r>
            <w:r w:rsidRPr="000560AD">
              <w:rPr>
                <w:rFonts w:ascii="Arial" w:eastAsia="Arial" w:hAnsi="Arial" w:cs="Arial"/>
              </w:rPr>
              <w:t xml:space="preserve">UK GDPR </w:t>
            </w:r>
            <w:r w:rsidRPr="000560AD">
              <w:rPr>
                <w:rFonts w:ascii="Arial" w:eastAsia="Arial" w:hAnsi="Arial" w:cs="Arial"/>
                <w:color w:val="000000"/>
              </w:rPr>
              <w:t>practices?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E45"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E46" w14:textId="77777777" w:rsidR="00E72B70" w:rsidRPr="000560AD" w:rsidRDefault="00E72B70">
            <w:pPr>
              <w:spacing w:before="80" w:after="80"/>
              <w:rPr>
                <w:rFonts w:ascii="Arial" w:eastAsia="Arial" w:hAnsi="Arial" w:cs="Arial"/>
                <w:color w:val="000000"/>
              </w:rPr>
            </w:pPr>
          </w:p>
        </w:tc>
      </w:tr>
      <w:tr w:rsidR="00E72B70" w:rsidRPr="000560AD" w14:paraId="2AFB1E4B"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48" w14:textId="2396FE6E" w:rsidR="00E72B70" w:rsidRPr="000560AD" w:rsidRDefault="009C047E">
            <w:pPr>
              <w:spacing w:before="80" w:after="80"/>
              <w:rPr>
                <w:rFonts w:ascii="Arial" w:hAnsi="Arial" w:cs="Arial"/>
                <w:color w:val="000000"/>
              </w:rPr>
            </w:pPr>
            <w:r w:rsidRPr="000560AD">
              <w:rPr>
                <w:rFonts w:ascii="Arial" w:eastAsia="Arial" w:hAnsi="Arial" w:cs="Arial"/>
                <w:color w:val="000000"/>
              </w:rPr>
              <w:t>Have you considered the implications of seeing clients at home and assessed impacts on personal safety, client’s safety as per section above and also possible council tax requirements? Councils may charge business rates for a distinct clinic room that has no other purpose for family use.</w:t>
            </w:r>
            <w:r w:rsidR="005624E3" w:rsidRPr="000560AD">
              <w:rPr>
                <w:rFonts w:ascii="Arial" w:eastAsia="Arial" w:hAnsi="Arial" w:cs="Arial"/>
                <w:color w:val="00000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E49"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E4A" w14:textId="77777777" w:rsidR="00E72B70" w:rsidRPr="000560AD" w:rsidRDefault="00E72B70">
            <w:pPr>
              <w:spacing w:before="80" w:after="80"/>
              <w:rPr>
                <w:rFonts w:ascii="Arial" w:eastAsia="Arial" w:hAnsi="Arial" w:cs="Arial"/>
                <w:color w:val="000000"/>
              </w:rPr>
            </w:pPr>
          </w:p>
        </w:tc>
      </w:tr>
      <w:tr w:rsidR="00E72B70" w:rsidRPr="000560AD" w14:paraId="2AFB1E4F" w14:textId="77777777">
        <w:tc>
          <w:tcPr>
            <w:tcW w:w="7797" w:type="dxa"/>
            <w:tcBorders>
              <w:top w:val="single" w:sz="4" w:space="0" w:color="000000"/>
              <w:right w:val="single" w:sz="4" w:space="0" w:color="000000"/>
            </w:tcBorders>
            <w:tcMar>
              <w:top w:w="0" w:type="dxa"/>
              <w:left w:w="108" w:type="dxa"/>
              <w:bottom w:w="0" w:type="dxa"/>
              <w:right w:w="108" w:type="dxa"/>
            </w:tcMar>
            <w:vAlign w:val="center"/>
            <w:hideMark/>
          </w:tcPr>
          <w:p w14:paraId="2AFB1E4C" w14:textId="3C165850" w:rsidR="00E72B70" w:rsidRPr="000560AD" w:rsidRDefault="009C047E">
            <w:pPr>
              <w:spacing w:before="80" w:after="80"/>
              <w:rPr>
                <w:rFonts w:ascii="Arial" w:hAnsi="Arial" w:cs="Arial"/>
                <w:color w:val="000000"/>
              </w:rPr>
            </w:pPr>
            <w:r w:rsidRPr="000560AD">
              <w:rPr>
                <w:rFonts w:ascii="Arial" w:eastAsia="Arial" w:hAnsi="Arial" w:cs="Arial"/>
                <w:color w:val="000000"/>
              </w:rPr>
              <w:t xml:space="preserve">Are you aware that Registered Nutritional Therapy Practitioners must not undertake phlebotomy services, including finger-prick testing, unless they have completed full phlebotomy training and requirements – review guidelines </w:t>
            </w:r>
            <w:hyperlink r:id="rId33" w:anchor="blood-testing-finger-prick-testing-and-phlebotomy-training" w:history="1">
              <w:r w:rsidRPr="000560AD">
                <w:rPr>
                  <w:rStyle w:val="Hyperlink"/>
                  <w:rFonts w:ascii="Arial" w:eastAsia="Arial" w:hAnsi="Arial" w:cs="Arial"/>
                </w:rPr>
                <w:t>here</w:t>
              </w:r>
            </w:hyperlink>
            <w:r w:rsidR="00CB10A1" w:rsidRPr="000560AD">
              <w:rPr>
                <w:rFonts w:ascii="Arial" w:eastAsia="Arial" w:hAnsi="Arial" w:cs="Arial"/>
                <w:color w:val="000000"/>
              </w:rPr>
              <w:t>.</w:t>
            </w:r>
          </w:p>
        </w:tc>
        <w:tc>
          <w:tcPr>
            <w:tcW w:w="1134"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AFB1E4D"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tcBorders>
            <w:tcMar>
              <w:top w:w="0" w:type="dxa"/>
              <w:left w:w="108" w:type="dxa"/>
              <w:bottom w:w="0" w:type="dxa"/>
              <w:right w:w="108" w:type="dxa"/>
            </w:tcMar>
            <w:vAlign w:val="center"/>
          </w:tcPr>
          <w:p w14:paraId="2AFB1E4E" w14:textId="77777777" w:rsidR="00E72B70" w:rsidRPr="000560AD" w:rsidRDefault="00E72B70">
            <w:pPr>
              <w:spacing w:before="80" w:after="80"/>
              <w:rPr>
                <w:rFonts w:ascii="Arial" w:eastAsia="Arial" w:hAnsi="Arial" w:cs="Arial"/>
                <w:color w:val="000000"/>
              </w:rPr>
            </w:pPr>
          </w:p>
        </w:tc>
      </w:tr>
    </w:tbl>
    <w:p w14:paraId="2AFB1E51" w14:textId="77777777" w:rsidR="00E72B70" w:rsidRPr="000560AD" w:rsidRDefault="00E72B70">
      <w:pPr>
        <w:rPr>
          <w:rFonts w:ascii="Arial" w:eastAsia="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056"/>
      </w:tblGrid>
      <w:tr w:rsidR="00E72B70" w:rsidRPr="000560AD" w14:paraId="2AFB1E5F" w14:textId="77777777" w:rsidTr="000560AD">
        <w:trPr>
          <w:trHeight w:val="5559"/>
        </w:trPr>
        <w:tc>
          <w:tcPr>
            <w:tcW w:w="10056" w:type="dxa"/>
            <w:tcMar>
              <w:top w:w="0" w:type="dxa"/>
              <w:left w:w="108" w:type="dxa"/>
              <w:bottom w:w="0" w:type="dxa"/>
              <w:right w:w="108" w:type="dxa"/>
            </w:tcMar>
            <w:hideMark/>
          </w:tcPr>
          <w:p w14:paraId="2AFB1E52" w14:textId="459C740C" w:rsidR="00E72B70" w:rsidRPr="000560AD" w:rsidRDefault="009C047E">
            <w:pPr>
              <w:rPr>
                <w:rFonts w:ascii="Arial" w:hAnsi="Arial" w:cs="Arial"/>
                <w:color w:val="000000"/>
              </w:rPr>
            </w:pPr>
            <w:r w:rsidRPr="000560AD">
              <w:rPr>
                <w:rFonts w:ascii="Arial" w:eastAsia="Arial" w:hAnsi="Arial" w:cs="Arial"/>
                <w:b/>
                <w:bCs/>
                <w:color w:val="000000"/>
              </w:rPr>
              <w:t>Actions</w:t>
            </w:r>
            <w:r w:rsidR="002E27D8">
              <w:rPr>
                <w:rFonts w:ascii="Arial" w:eastAsia="Arial" w:hAnsi="Arial" w:cs="Arial"/>
                <w:b/>
                <w:bCs/>
                <w:color w:val="000000"/>
              </w:rPr>
              <w:t>:</w:t>
            </w:r>
          </w:p>
          <w:p w14:paraId="2AFB1E53" w14:textId="77777777" w:rsidR="00E72B70" w:rsidRPr="000560AD" w:rsidRDefault="00E72B70">
            <w:pPr>
              <w:rPr>
                <w:rFonts w:ascii="Arial" w:hAnsi="Arial" w:cs="Arial"/>
                <w:color w:val="000000"/>
              </w:rPr>
            </w:pPr>
          </w:p>
          <w:p w14:paraId="2AFB1E54" w14:textId="77777777" w:rsidR="00E72B70" w:rsidRPr="000560AD" w:rsidRDefault="00E72B70">
            <w:pPr>
              <w:rPr>
                <w:rFonts w:ascii="Arial" w:hAnsi="Arial" w:cs="Arial"/>
                <w:color w:val="000000"/>
              </w:rPr>
            </w:pPr>
          </w:p>
          <w:p w14:paraId="2AFB1E55" w14:textId="77777777" w:rsidR="00E72B70" w:rsidRPr="000560AD" w:rsidRDefault="00E72B70">
            <w:pPr>
              <w:rPr>
                <w:rFonts w:ascii="Arial" w:hAnsi="Arial" w:cs="Arial"/>
                <w:color w:val="000000"/>
              </w:rPr>
            </w:pPr>
          </w:p>
          <w:p w14:paraId="2AFB1E56" w14:textId="77777777" w:rsidR="00E72B70" w:rsidRPr="000560AD" w:rsidRDefault="00E72B70">
            <w:pPr>
              <w:rPr>
                <w:rFonts w:ascii="Arial" w:hAnsi="Arial" w:cs="Arial"/>
                <w:color w:val="000000"/>
              </w:rPr>
            </w:pPr>
          </w:p>
          <w:p w14:paraId="2AFB1E57" w14:textId="77777777" w:rsidR="00E72B70" w:rsidRPr="000560AD" w:rsidRDefault="00E72B70">
            <w:pPr>
              <w:rPr>
                <w:rFonts w:ascii="Arial" w:hAnsi="Arial" w:cs="Arial"/>
                <w:color w:val="000000"/>
              </w:rPr>
            </w:pPr>
          </w:p>
          <w:p w14:paraId="2AFB1E58" w14:textId="77777777" w:rsidR="00E72B70" w:rsidRPr="000560AD" w:rsidRDefault="00E72B70">
            <w:pPr>
              <w:rPr>
                <w:rFonts w:ascii="Arial" w:hAnsi="Arial" w:cs="Arial"/>
                <w:color w:val="000000"/>
              </w:rPr>
            </w:pPr>
          </w:p>
          <w:p w14:paraId="2AFB1E59" w14:textId="77777777" w:rsidR="00E72B70" w:rsidRPr="000560AD" w:rsidRDefault="00E72B70">
            <w:pPr>
              <w:rPr>
                <w:rFonts w:ascii="Arial" w:hAnsi="Arial" w:cs="Arial"/>
                <w:color w:val="000000"/>
              </w:rPr>
            </w:pPr>
          </w:p>
          <w:p w14:paraId="2AFB1E5A" w14:textId="77777777" w:rsidR="00E72B70" w:rsidRPr="000560AD" w:rsidRDefault="00E72B70">
            <w:pPr>
              <w:rPr>
                <w:rFonts w:ascii="Arial" w:hAnsi="Arial" w:cs="Arial"/>
                <w:color w:val="000000"/>
              </w:rPr>
            </w:pPr>
          </w:p>
          <w:p w14:paraId="2AFB1E5B" w14:textId="77777777" w:rsidR="00E72B70" w:rsidRPr="000560AD" w:rsidRDefault="00E72B70">
            <w:pPr>
              <w:rPr>
                <w:rFonts w:ascii="Arial" w:hAnsi="Arial" w:cs="Arial"/>
                <w:color w:val="000000"/>
              </w:rPr>
            </w:pPr>
          </w:p>
          <w:p w14:paraId="2AFB1E5C" w14:textId="77777777" w:rsidR="00E72B70" w:rsidRPr="000560AD" w:rsidRDefault="00E72B70">
            <w:pPr>
              <w:rPr>
                <w:rFonts w:ascii="Arial" w:hAnsi="Arial" w:cs="Arial"/>
                <w:color w:val="000000"/>
              </w:rPr>
            </w:pPr>
          </w:p>
          <w:p w14:paraId="2AFB1E5D" w14:textId="77777777" w:rsidR="00E72B70" w:rsidRPr="000560AD" w:rsidRDefault="00E72B70">
            <w:pPr>
              <w:rPr>
                <w:rFonts w:ascii="Arial" w:hAnsi="Arial" w:cs="Arial"/>
                <w:color w:val="000000"/>
              </w:rPr>
            </w:pPr>
          </w:p>
          <w:p w14:paraId="2AFB1E5E" w14:textId="77777777" w:rsidR="00E72B70" w:rsidRPr="000560AD" w:rsidRDefault="00E72B70">
            <w:pPr>
              <w:rPr>
                <w:rFonts w:ascii="Arial" w:hAnsi="Arial" w:cs="Arial"/>
                <w:color w:val="000000"/>
              </w:rPr>
            </w:pPr>
          </w:p>
        </w:tc>
      </w:tr>
    </w:tbl>
    <w:p w14:paraId="2AFB1E64" w14:textId="2C55EE50" w:rsidR="00E72B70" w:rsidRPr="000560AD" w:rsidRDefault="009C047E">
      <w:pPr>
        <w:pStyle w:val="Heading2"/>
        <w:spacing w:line="360" w:lineRule="auto"/>
        <w:rPr>
          <w:rFonts w:ascii="Arial" w:hAnsi="Arial" w:cs="Arial"/>
          <w:color w:val="026CB6"/>
          <w:sz w:val="24"/>
          <w:szCs w:val="24"/>
        </w:rPr>
      </w:pPr>
      <w:bookmarkStart w:id="9" w:name="_Section_4__Online"/>
      <w:bookmarkStart w:id="10" w:name="_Toc164971145"/>
      <w:bookmarkEnd w:id="9"/>
      <w:r w:rsidRPr="000560AD">
        <w:rPr>
          <w:rFonts w:ascii="Arial" w:eastAsia="Arial" w:hAnsi="Arial" w:cs="Arial"/>
          <w:color w:val="026CB6"/>
          <w:sz w:val="24"/>
          <w:szCs w:val="24"/>
        </w:rPr>
        <w:lastRenderedPageBreak/>
        <w:t>Section 4: Online Consultations</w:t>
      </w:r>
      <w:bookmarkEnd w:id="10"/>
    </w:p>
    <w:p w14:paraId="2AFB1E65" w14:textId="77777777" w:rsidR="00E72B70" w:rsidRPr="000560AD" w:rsidRDefault="00E72B70">
      <w:pPr>
        <w:rPr>
          <w:rFonts w:ascii="Arial" w:eastAsia="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95"/>
        <w:gridCol w:w="1134"/>
        <w:gridCol w:w="1130"/>
      </w:tblGrid>
      <w:tr w:rsidR="00E72B70" w:rsidRPr="000560AD" w14:paraId="2AFB1E69" w14:textId="77777777">
        <w:tc>
          <w:tcPr>
            <w:tcW w:w="7797" w:type="dxa"/>
            <w:tcBorders>
              <w:bottom w:val="single" w:sz="4" w:space="0" w:color="000000"/>
              <w:right w:val="single" w:sz="4" w:space="0" w:color="000000"/>
            </w:tcBorders>
            <w:tcMar>
              <w:top w:w="0" w:type="dxa"/>
              <w:left w:w="108" w:type="dxa"/>
              <w:bottom w:w="0" w:type="dxa"/>
              <w:right w:w="108" w:type="dxa"/>
            </w:tcMar>
            <w:vAlign w:val="center"/>
            <w:hideMark/>
          </w:tcPr>
          <w:p w14:paraId="2AFB1E66" w14:textId="77777777" w:rsidR="00E72B70" w:rsidRPr="000560AD" w:rsidRDefault="009C047E">
            <w:pPr>
              <w:spacing w:before="80" w:after="80"/>
              <w:rPr>
                <w:rFonts w:ascii="Arial" w:hAnsi="Arial" w:cs="Arial"/>
                <w:color w:val="000000"/>
              </w:rPr>
            </w:pPr>
            <w:r w:rsidRPr="000560AD">
              <w:rPr>
                <w:rFonts w:ascii="Arial" w:eastAsia="Arial" w:hAnsi="Arial" w:cs="Arial"/>
                <w:b/>
                <w:bCs/>
                <w:color w:val="000000"/>
              </w:rPr>
              <w:t>Questions relevant to practitioners undertaking online consultations</w:t>
            </w: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67" w14:textId="77777777" w:rsidR="00E72B70" w:rsidRPr="000560AD" w:rsidRDefault="009C047E">
            <w:pPr>
              <w:spacing w:before="80" w:after="80"/>
              <w:rPr>
                <w:rFonts w:ascii="Arial" w:hAnsi="Arial" w:cs="Arial"/>
                <w:color w:val="000000"/>
              </w:rPr>
            </w:pPr>
            <w:r w:rsidRPr="000560AD">
              <w:rPr>
                <w:rFonts w:ascii="Arial" w:eastAsia="Arial" w:hAnsi="Arial" w:cs="Arial"/>
                <w:b/>
                <w:bCs/>
                <w:color w:val="000000"/>
              </w:rPr>
              <w:t>Yes</w:t>
            </w:r>
          </w:p>
        </w:tc>
        <w:tc>
          <w:tcPr>
            <w:tcW w:w="1130" w:type="dxa"/>
            <w:tcBorders>
              <w:left w:val="single" w:sz="4" w:space="0" w:color="000000"/>
              <w:bottom w:val="single" w:sz="4" w:space="0" w:color="000000"/>
            </w:tcBorders>
            <w:tcMar>
              <w:top w:w="0" w:type="dxa"/>
              <w:left w:w="108" w:type="dxa"/>
              <w:bottom w:w="0" w:type="dxa"/>
              <w:right w:w="108" w:type="dxa"/>
            </w:tcMar>
            <w:vAlign w:val="center"/>
            <w:hideMark/>
          </w:tcPr>
          <w:p w14:paraId="2AFB1E68" w14:textId="77777777" w:rsidR="00E72B70" w:rsidRPr="000560AD" w:rsidRDefault="009C047E">
            <w:pPr>
              <w:spacing w:before="80" w:after="80"/>
              <w:rPr>
                <w:rFonts w:ascii="Arial" w:hAnsi="Arial" w:cs="Arial"/>
                <w:color w:val="000000"/>
              </w:rPr>
            </w:pPr>
            <w:r w:rsidRPr="000560AD">
              <w:rPr>
                <w:rFonts w:ascii="Arial" w:eastAsia="Arial" w:hAnsi="Arial" w:cs="Arial"/>
                <w:b/>
                <w:bCs/>
                <w:color w:val="000000"/>
              </w:rPr>
              <w:t>No</w:t>
            </w:r>
          </w:p>
        </w:tc>
      </w:tr>
      <w:tr w:rsidR="00E72B70" w:rsidRPr="000560AD" w14:paraId="2AFB1E6D"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6A" w14:textId="77777777" w:rsidR="00E72B70" w:rsidRPr="000560AD" w:rsidRDefault="009C047E">
            <w:pPr>
              <w:spacing w:before="80" w:after="80"/>
              <w:rPr>
                <w:rFonts w:ascii="Arial" w:hAnsi="Arial" w:cs="Arial"/>
                <w:color w:val="000000"/>
              </w:rPr>
            </w:pPr>
            <w:r w:rsidRPr="000560AD">
              <w:rPr>
                <w:rFonts w:ascii="Arial" w:eastAsia="Arial" w:hAnsi="Arial" w:cs="Arial"/>
                <w:color w:val="000000"/>
              </w:rPr>
              <w:t>Are consultations held in a place where you can maintain full client confidentially and your conversation can not be overheard?</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E6B"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E6C" w14:textId="77777777" w:rsidR="00E72B70" w:rsidRPr="000560AD" w:rsidRDefault="00E72B70">
            <w:pPr>
              <w:spacing w:before="80" w:after="80"/>
              <w:rPr>
                <w:rFonts w:ascii="Arial" w:eastAsia="Arial" w:hAnsi="Arial" w:cs="Arial"/>
                <w:color w:val="000000"/>
              </w:rPr>
            </w:pPr>
          </w:p>
        </w:tc>
      </w:tr>
      <w:tr w:rsidR="00E72B70" w:rsidRPr="000560AD" w14:paraId="2AFB1E71"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6E" w14:textId="52AA9FAA" w:rsidR="00E72B70" w:rsidRPr="000560AD" w:rsidRDefault="009C047E">
            <w:pPr>
              <w:spacing w:before="80" w:after="80"/>
              <w:rPr>
                <w:rFonts w:ascii="Arial" w:hAnsi="Arial" w:cs="Arial"/>
                <w:color w:val="000000"/>
              </w:rPr>
            </w:pPr>
            <w:r w:rsidRPr="000560AD">
              <w:rPr>
                <w:rFonts w:ascii="Arial" w:eastAsia="Arial" w:hAnsi="Arial" w:cs="Arial"/>
                <w:color w:val="000000"/>
              </w:rPr>
              <w:t>Is the software you have chosen encrypted to ensure UK GDPR compliance?</w:t>
            </w:r>
            <w:r w:rsidR="005624E3" w:rsidRPr="000560AD">
              <w:rPr>
                <w:rFonts w:ascii="Arial" w:eastAsia="Arial" w:hAnsi="Arial" w:cs="Arial"/>
                <w:color w:val="000000"/>
              </w:rPr>
              <w:t xml:space="preserve"> See </w:t>
            </w:r>
            <w:hyperlink r:id="rId34" w:anchor="information-security" w:history="1">
              <w:r w:rsidR="005624E3" w:rsidRPr="000560AD">
                <w:rPr>
                  <w:rStyle w:val="Hyperlink"/>
                  <w:rFonts w:ascii="Arial" w:eastAsia="Arial" w:hAnsi="Arial" w:cs="Arial"/>
                </w:rPr>
                <w:t>here</w:t>
              </w:r>
            </w:hyperlink>
            <w:r w:rsidR="005624E3" w:rsidRPr="000560AD">
              <w:rPr>
                <w:rFonts w:ascii="Arial" w:eastAsia="Arial" w:hAnsi="Arial" w:cs="Arial"/>
                <w:color w:val="000000"/>
              </w:rPr>
              <w:t xml:space="preserve"> for further details.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E6F"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E70" w14:textId="77777777" w:rsidR="00E72B70" w:rsidRPr="000560AD" w:rsidRDefault="00E72B70">
            <w:pPr>
              <w:spacing w:before="80" w:after="80"/>
              <w:rPr>
                <w:rFonts w:ascii="Arial" w:eastAsia="Arial" w:hAnsi="Arial" w:cs="Arial"/>
                <w:color w:val="000000"/>
              </w:rPr>
            </w:pPr>
          </w:p>
        </w:tc>
      </w:tr>
      <w:tr w:rsidR="00E72B70" w:rsidRPr="000560AD" w14:paraId="2AFB1E75"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72" w14:textId="77777777" w:rsidR="00E72B70" w:rsidRPr="000560AD" w:rsidRDefault="009C047E">
            <w:pPr>
              <w:spacing w:before="80" w:after="80"/>
              <w:rPr>
                <w:rFonts w:ascii="Arial" w:hAnsi="Arial" w:cs="Arial"/>
                <w:color w:val="000000"/>
              </w:rPr>
            </w:pPr>
            <w:r w:rsidRPr="000560AD">
              <w:rPr>
                <w:rFonts w:ascii="Arial" w:eastAsia="Arial" w:hAnsi="Arial" w:cs="Arial"/>
                <w:color w:val="000000"/>
              </w:rPr>
              <w:t>Do you have a professional background for your online consultations and keep eye contact with the client throughout?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E73"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E74" w14:textId="77777777" w:rsidR="00E72B70" w:rsidRPr="000560AD" w:rsidRDefault="00E72B70">
            <w:pPr>
              <w:spacing w:before="80" w:after="80"/>
              <w:rPr>
                <w:rFonts w:ascii="Arial" w:eastAsia="Arial" w:hAnsi="Arial" w:cs="Arial"/>
                <w:color w:val="000000"/>
              </w:rPr>
            </w:pPr>
          </w:p>
        </w:tc>
      </w:tr>
      <w:tr w:rsidR="00E72B70" w:rsidRPr="000560AD" w14:paraId="2AFB1E79"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76" w14:textId="3675919E" w:rsidR="00E72B70" w:rsidRPr="000560AD" w:rsidRDefault="009C047E">
            <w:pPr>
              <w:spacing w:before="80" w:after="80"/>
              <w:rPr>
                <w:rFonts w:ascii="Arial" w:hAnsi="Arial" w:cs="Arial"/>
                <w:color w:val="000000"/>
              </w:rPr>
            </w:pPr>
            <w:r w:rsidRPr="000560AD">
              <w:rPr>
                <w:rFonts w:ascii="Arial" w:eastAsia="Arial" w:hAnsi="Arial" w:cs="Arial"/>
                <w:color w:val="000000"/>
              </w:rPr>
              <w:t>As with in-person consultations, do you have a system to store client notes including text messages, instant messages, emails etc</w:t>
            </w:r>
            <w:r w:rsidR="00965760" w:rsidRPr="000560AD">
              <w:rPr>
                <w:rFonts w:ascii="Arial" w:eastAsia="Arial" w:hAnsi="Arial" w:cs="Arial"/>
                <w:color w:val="000000"/>
              </w:rPr>
              <w:t>.</w:t>
            </w:r>
            <w:r w:rsidRPr="000560AD">
              <w:rPr>
                <w:rFonts w:ascii="Arial" w:eastAsia="Arial" w:hAnsi="Arial" w:cs="Arial"/>
                <w:color w:val="000000"/>
              </w:rPr>
              <w:t xml:space="preserve"> to comply with </w:t>
            </w:r>
            <w:hyperlink r:id="rId35" w:history="1">
              <w:r w:rsidRPr="000560AD">
                <w:rPr>
                  <w:rStyle w:val="Hyperlink"/>
                  <w:rFonts w:ascii="Arial" w:eastAsia="Arial" w:hAnsi="Arial" w:cs="Arial"/>
                </w:rPr>
                <w:t>UK GDPR</w:t>
              </w:r>
            </w:hyperlink>
            <w:r w:rsidRPr="000560AD">
              <w:rPr>
                <w:rFonts w:ascii="Arial" w:eastAsia="Arial" w:hAnsi="Arial" w:cs="Arial"/>
                <w:color w:val="00000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E77"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E78" w14:textId="77777777" w:rsidR="00E72B70" w:rsidRPr="000560AD" w:rsidRDefault="00E72B70">
            <w:pPr>
              <w:spacing w:before="80" w:after="80"/>
              <w:rPr>
                <w:rFonts w:ascii="Arial" w:eastAsia="Arial" w:hAnsi="Arial" w:cs="Arial"/>
                <w:color w:val="000000"/>
              </w:rPr>
            </w:pPr>
          </w:p>
        </w:tc>
      </w:tr>
      <w:tr w:rsidR="00E72B70" w:rsidRPr="000560AD" w14:paraId="2AFB1E7D" w14:textId="77777777">
        <w:trPr>
          <w:trHeight w:val="517"/>
        </w:trPr>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7A" w14:textId="77777777" w:rsidR="00E72B70" w:rsidRPr="000560AD" w:rsidRDefault="009C047E">
            <w:pPr>
              <w:spacing w:before="80" w:after="80"/>
              <w:rPr>
                <w:rFonts w:ascii="Arial" w:hAnsi="Arial" w:cs="Arial"/>
                <w:color w:val="000000"/>
              </w:rPr>
            </w:pPr>
            <w:r w:rsidRPr="000560AD">
              <w:rPr>
                <w:rFonts w:ascii="Arial" w:eastAsia="Arial" w:hAnsi="Arial" w:cs="Arial"/>
                <w:color w:val="000000"/>
              </w:rPr>
              <w:t>Do you have a reliable connectivity and a back-up plan for any on-line issues that may occur?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E7B"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E7C" w14:textId="77777777" w:rsidR="00E72B70" w:rsidRPr="000560AD" w:rsidRDefault="00E72B70">
            <w:pPr>
              <w:spacing w:before="80" w:after="80"/>
              <w:rPr>
                <w:rFonts w:ascii="Arial" w:eastAsia="Arial" w:hAnsi="Arial" w:cs="Arial"/>
                <w:color w:val="000000"/>
              </w:rPr>
            </w:pPr>
          </w:p>
        </w:tc>
      </w:tr>
      <w:tr w:rsidR="00E72B70" w:rsidRPr="000560AD" w14:paraId="2AFB1E81" w14:textId="77777777">
        <w:tc>
          <w:tcPr>
            <w:tcW w:w="7797" w:type="dxa"/>
            <w:tcBorders>
              <w:top w:val="single" w:sz="4" w:space="0" w:color="000000"/>
              <w:right w:val="single" w:sz="4" w:space="0" w:color="000000"/>
            </w:tcBorders>
            <w:tcMar>
              <w:top w:w="0" w:type="dxa"/>
              <w:left w:w="108" w:type="dxa"/>
              <w:bottom w:w="0" w:type="dxa"/>
              <w:right w:w="108" w:type="dxa"/>
            </w:tcMar>
            <w:vAlign w:val="center"/>
            <w:hideMark/>
          </w:tcPr>
          <w:p w14:paraId="2AFB1E7E" w14:textId="2F2D6003" w:rsidR="00E72B70" w:rsidRPr="000560AD" w:rsidRDefault="009C047E">
            <w:pPr>
              <w:spacing w:before="80" w:after="80"/>
              <w:rPr>
                <w:rFonts w:ascii="Arial" w:hAnsi="Arial" w:cs="Arial"/>
                <w:color w:val="000000"/>
              </w:rPr>
            </w:pPr>
            <w:r w:rsidRPr="000560AD">
              <w:rPr>
                <w:rFonts w:ascii="Arial" w:eastAsia="Arial" w:hAnsi="Arial" w:cs="Arial"/>
                <w:color w:val="000000"/>
              </w:rPr>
              <w:t xml:space="preserve">Although discouraged, if recording an online consultation, have you considered </w:t>
            </w:r>
            <w:hyperlink r:id="rId36" w:anchor="guidelines-for-recording-online-consultations" w:history="1">
              <w:r w:rsidRPr="000560AD">
                <w:rPr>
                  <w:rStyle w:val="Hyperlink"/>
                  <w:rFonts w:ascii="Arial" w:eastAsia="Arial" w:hAnsi="Arial" w:cs="Arial"/>
                </w:rPr>
                <w:t>UK GDPR</w:t>
              </w:r>
            </w:hyperlink>
            <w:r w:rsidRPr="000560AD">
              <w:rPr>
                <w:rFonts w:ascii="Arial" w:eastAsia="Arial" w:hAnsi="Arial" w:cs="Arial"/>
                <w:color w:val="000000"/>
              </w:rPr>
              <w:t xml:space="preserve"> guidelines for this?</w:t>
            </w:r>
          </w:p>
        </w:tc>
        <w:tc>
          <w:tcPr>
            <w:tcW w:w="1134"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AFB1E7F"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tcBorders>
            <w:tcMar>
              <w:top w:w="0" w:type="dxa"/>
              <w:left w:w="108" w:type="dxa"/>
              <w:bottom w:w="0" w:type="dxa"/>
              <w:right w:w="108" w:type="dxa"/>
            </w:tcMar>
            <w:vAlign w:val="center"/>
          </w:tcPr>
          <w:p w14:paraId="2AFB1E80" w14:textId="77777777" w:rsidR="00E72B70" w:rsidRPr="000560AD" w:rsidRDefault="00E72B70">
            <w:pPr>
              <w:spacing w:before="80" w:after="80"/>
              <w:rPr>
                <w:rFonts w:ascii="Arial" w:eastAsia="Arial" w:hAnsi="Arial" w:cs="Arial"/>
                <w:color w:val="000000"/>
              </w:rPr>
            </w:pPr>
          </w:p>
        </w:tc>
      </w:tr>
    </w:tbl>
    <w:p w14:paraId="2AFB1E83" w14:textId="77777777" w:rsidR="00E72B70" w:rsidRPr="000560AD" w:rsidRDefault="00E72B70">
      <w:pPr>
        <w:rPr>
          <w:rFonts w:ascii="Arial" w:eastAsia="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059"/>
      </w:tblGrid>
      <w:tr w:rsidR="00E72B70" w:rsidRPr="000560AD" w14:paraId="2AFB1E89" w14:textId="77777777" w:rsidTr="001F4C83">
        <w:trPr>
          <w:trHeight w:val="1864"/>
        </w:trPr>
        <w:tc>
          <w:tcPr>
            <w:tcW w:w="10061" w:type="dxa"/>
            <w:tcMar>
              <w:top w:w="0" w:type="dxa"/>
              <w:left w:w="108" w:type="dxa"/>
              <w:bottom w:w="0" w:type="dxa"/>
              <w:right w:w="108" w:type="dxa"/>
            </w:tcMar>
            <w:hideMark/>
          </w:tcPr>
          <w:p w14:paraId="2AFB1E84" w14:textId="698244F6" w:rsidR="00E72B70" w:rsidRPr="000560AD" w:rsidRDefault="009C047E">
            <w:pPr>
              <w:rPr>
                <w:rFonts w:ascii="Arial" w:hAnsi="Arial" w:cs="Arial"/>
                <w:color w:val="000000"/>
              </w:rPr>
            </w:pPr>
            <w:r w:rsidRPr="000560AD">
              <w:rPr>
                <w:rFonts w:ascii="Arial" w:eastAsia="Arial" w:hAnsi="Arial" w:cs="Arial"/>
                <w:b/>
                <w:bCs/>
                <w:color w:val="000000"/>
              </w:rPr>
              <w:t>Actions</w:t>
            </w:r>
            <w:r w:rsidR="002E27D8">
              <w:rPr>
                <w:rFonts w:ascii="Arial" w:eastAsia="Arial" w:hAnsi="Arial" w:cs="Arial"/>
                <w:b/>
                <w:bCs/>
                <w:color w:val="000000"/>
              </w:rPr>
              <w:t>:</w:t>
            </w:r>
          </w:p>
          <w:p w14:paraId="2AFB1E85" w14:textId="77777777" w:rsidR="00E72B70" w:rsidRPr="000560AD" w:rsidRDefault="00E72B70">
            <w:pPr>
              <w:rPr>
                <w:rFonts w:ascii="Arial" w:hAnsi="Arial" w:cs="Arial"/>
                <w:color w:val="000000"/>
              </w:rPr>
            </w:pPr>
          </w:p>
          <w:p w14:paraId="2AFB1E86" w14:textId="77777777" w:rsidR="00E72B70" w:rsidRPr="000560AD" w:rsidRDefault="00E72B70">
            <w:pPr>
              <w:rPr>
                <w:rFonts w:ascii="Arial" w:hAnsi="Arial" w:cs="Arial"/>
                <w:color w:val="000000"/>
              </w:rPr>
            </w:pPr>
          </w:p>
          <w:p w14:paraId="2AFB1E87" w14:textId="77777777" w:rsidR="00E72B70" w:rsidRPr="000560AD" w:rsidRDefault="00E72B70">
            <w:pPr>
              <w:rPr>
                <w:rFonts w:ascii="Arial" w:hAnsi="Arial" w:cs="Arial"/>
                <w:color w:val="000000"/>
              </w:rPr>
            </w:pPr>
          </w:p>
          <w:p w14:paraId="2AFB1E88" w14:textId="77777777" w:rsidR="00E72B70" w:rsidRPr="000560AD" w:rsidRDefault="00E72B70">
            <w:pPr>
              <w:rPr>
                <w:rFonts w:ascii="Arial" w:hAnsi="Arial" w:cs="Arial"/>
                <w:color w:val="000000"/>
              </w:rPr>
            </w:pPr>
          </w:p>
        </w:tc>
      </w:tr>
    </w:tbl>
    <w:p w14:paraId="2AFB1E8B" w14:textId="77777777" w:rsidR="00E72B70" w:rsidRDefault="00E72B70">
      <w:pPr>
        <w:rPr>
          <w:rFonts w:ascii="Arial" w:eastAsia="Arial" w:hAnsi="Arial" w:cs="Arial"/>
        </w:rPr>
      </w:pPr>
    </w:p>
    <w:p w14:paraId="4806E138" w14:textId="77777777" w:rsidR="000560AD" w:rsidRPr="000560AD" w:rsidRDefault="000560AD">
      <w:pPr>
        <w:rPr>
          <w:rFonts w:ascii="Arial" w:eastAsia="Arial" w:hAnsi="Arial" w:cs="Arial"/>
        </w:rPr>
      </w:pPr>
    </w:p>
    <w:p w14:paraId="2AFB1E8C" w14:textId="77777777" w:rsidR="00E72B70" w:rsidRPr="000560AD" w:rsidRDefault="009C047E">
      <w:pPr>
        <w:pStyle w:val="Heading2"/>
        <w:spacing w:line="360" w:lineRule="auto"/>
        <w:rPr>
          <w:rFonts w:ascii="Arial" w:hAnsi="Arial" w:cs="Arial"/>
          <w:color w:val="026CB6"/>
          <w:sz w:val="24"/>
          <w:szCs w:val="24"/>
        </w:rPr>
      </w:pPr>
      <w:bookmarkStart w:id="11" w:name="_Section_5__Personal"/>
      <w:bookmarkStart w:id="12" w:name="_Toc164971146"/>
      <w:bookmarkEnd w:id="11"/>
      <w:r w:rsidRPr="000560AD">
        <w:rPr>
          <w:rFonts w:ascii="Arial" w:eastAsia="Arial" w:hAnsi="Arial" w:cs="Arial"/>
          <w:color w:val="026CB6"/>
          <w:sz w:val="24"/>
          <w:szCs w:val="24"/>
        </w:rPr>
        <w:t>Section 5: Personal Standards and Wellbeing</w:t>
      </w:r>
      <w:bookmarkEnd w:id="12"/>
    </w:p>
    <w:p w14:paraId="2AFB1E8D" w14:textId="77777777" w:rsidR="00E72B70" w:rsidRPr="000560AD" w:rsidRDefault="00E72B70">
      <w:pPr>
        <w:rPr>
          <w:rFonts w:ascii="Arial" w:eastAsia="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95"/>
        <w:gridCol w:w="1134"/>
        <w:gridCol w:w="1130"/>
      </w:tblGrid>
      <w:tr w:rsidR="00E72B70" w:rsidRPr="000560AD" w14:paraId="2AFB1E91" w14:textId="77777777">
        <w:tc>
          <w:tcPr>
            <w:tcW w:w="7797" w:type="dxa"/>
            <w:tcBorders>
              <w:bottom w:val="single" w:sz="4" w:space="0" w:color="000000"/>
              <w:right w:val="single" w:sz="4" w:space="0" w:color="000000"/>
            </w:tcBorders>
            <w:tcMar>
              <w:top w:w="0" w:type="dxa"/>
              <w:left w:w="108" w:type="dxa"/>
              <w:bottom w:w="0" w:type="dxa"/>
              <w:right w:w="108" w:type="dxa"/>
            </w:tcMar>
            <w:vAlign w:val="center"/>
            <w:hideMark/>
          </w:tcPr>
          <w:p w14:paraId="2AFB1E8E" w14:textId="77777777" w:rsidR="00E72B70" w:rsidRPr="000560AD" w:rsidRDefault="009C047E">
            <w:pPr>
              <w:spacing w:before="80" w:after="80"/>
              <w:rPr>
                <w:rFonts w:ascii="Arial" w:hAnsi="Arial" w:cs="Arial"/>
                <w:color w:val="000000"/>
              </w:rPr>
            </w:pPr>
            <w:r w:rsidRPr="000560AD">
              <w:rPr>
                <w:rFonts w:ascii="Arial" w:eastAsia="Arial" w:hAnsi="Arial" w:cs="Arial"/>
                <w:b/>
                <w:bCs/>
                <w:color w:val="000000"/>
              </w:rPr>
              <w:t xml:space="preserve">Questions relevant to all practitioners </w:t>
            </w: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8F" w14:textId="77777777" w:rsidR="00E72B70" w:rsidRPr="000560AD" w:rsidRDefault="009C047E">
            <w:pPr>
              <w:spacing w:before="80" w:after="80"/>
              <w:rPr>
                <w:rFonts w:ascii="Arial" w:hAnsi="Arial" w:cs="Arial"/>
                <w:color w:val="000000"/>
              </w:rPr>
            </w:pPr>
            <w:r w:rsidRPr="000560AD">
              <w:rPr>
                <w:rFonts w:ascii="Arial" w:eastAsia="Arial" w:hAnsi="Arial" w:cs="Arial"/>
                <w:b/>
                <w:bCs/>
                <w:color w:val="000000"/>
              </w:rPr>
              <w:t>Yes</w:t>
            </w:r>
          </w:p>
        </w:tc>
        <w:tc>
          <w:tcPr>
            <w:tcW w:w="1130" w:type="dxa"/>
            <w:tcBorders>
              <w:left w:val="single" w:sz="4" w:space="0" w:color="000000"/>
              <w:bottom w:val="single" w:sz="4" w:space="0" w:color="000000"/>
            </w:tcBorders>
            <w:tcMar>
              <w:top w:w="0" w:type="dxa"/>
              <w:left w:w="108" w:type="dxa"/>
              <w:bottom w:w="0" w:type="dxa"/>
              <w:right w:w="108" w:type="dxa"/>
            </w:tcMar>
            <w:vAlign w:val="center"/>
            <w:hideMark/>
          </w:tcPr>
          <w:p w14:paraId="2AFB1E90" w14:textId="77777777" w:rsidR="00E72B70" w:rsidRPr="000560AD" w:rsidRDefault="009C047E">
            <w:pPr>
              <w:spacing w:before="80" w:after="80"/>
              <w:rPr>
                <w:rFonts w:ascii="Arial" w:hAnsi="Arial" w:cs="Arial"/>
                <w:color w:val="000000"/>
              </w:rPr>
            </w:pPr>
            <w:r w:rsidRPr="000560AD">
              <w:rPr>
                <w:rFonts w:ascii="Arial" w:eastAsia="Arial" w:hAnsi="Arial" w:cs="Arial"/>
                <w:b/>
                <w:bCs/>
                <w:color w:val="000000"/>
              </w:rPr>
              <w:t>No</w:t>
            </w:r>
          </w:p>
        </w:tc>
      </w:tr>
      <w:tr w:rsidR="00E72B70" w:rsidRPr="000560AD" w14:paraId="2AFB1E95"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92" w14:textId="77777777" w:rsidR="00E72B70" w:rsidRPr="000560AD" w:rsidRDefault="009C047E">
            <w:pPr>
              <w:spacing w:before="80" w:after="80"/>
              <w:rPr>
                <w:rFonts w:ascii="Arial" w:hAnsi="Arial" w:cs="Arial"/>
                <w:color w:val="000000"/>
              </w:rPr>
            </w:pPr>
            <w:r w:rsidRPr="000560AD">
              <w:rPr>
                <w:rFonts w:ascii="Arial" w:eastAsia="Arial" w:hAnsi="Arial" w:cs="Arial"/>
                <w:color w:val="000000"/>
              </w:rPr>
              <w:t>Do you always maintain professional standards when choosing your outfit and how you present yourself?</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E93"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E94" w14:textId="77777777" w:rsidR="00E72B70" w:rsidRPr="000560AD" w:rsidRDefault="00E72B70">
            <w:pPr>
              <w:spacing w:before="80" w:after="80"/>
              <w:rPr>
                <w:rFonts w:ascii="Arial" w:eastAsia="Arial" w:hAnsi="Arial" w:cs="Arial"/>
                <w:color w:val="000000"/>
              </w:rPr>
            </w:pPr>
          </w:p>
        </w:tc>
      </w:tr>
      <w:tr w:rsidR="00E72B70" w:rsidRPr="000560AD" w14:paraId="2AFB1E99"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96" w14:textId="77777777" w:rsidR="00E72B70" w:rsidRPr="000560AD" w:rsidRDefault="009C047E">
            <w:pPr>
              <w:spacing w:before="80" w:after="80"/>
              <w:rPr>
                <w:rFonts w:ascii="Arial" w:hAnsi="Arial" w:cs="Arial"/>
                <w:color w:val="000000"/>
              </w:rPr>
            </w:pPr>
            <w:r w:rsidRPr="000560AD">
              <w:rPr>
                <w:rFonts w:ascii="Arial" w:eastAsia="Arial" w:hAnsi="Arial" w:cs="Arial"/>
                <w:color w:val="000000"/>
              </w:rPr>
              <w:t>Do you avoid consultations when you have infections or contagious condition?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E97"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E98" w14:textId="77777777" w:rsidR="00E72B70" w:rsidRPr="000560AD" w:rsidRDefault="00E72B70">
            <w:pPr>
              <w:spacing w:before="80" w:after="80"/>
              <w:rPr>
                <w:rFonts w:ascii="Arial" w:eastAsia="Arial" w:hAnsi="Arial" w:cs="Arial"/>
                <w:color w:val="000000"/>
              </w:rPr>
            </w:pPr>
          </w:p>
        </w:tc>
      </w:tr>
      <w:tr w:rsidR="00E72B70" w:rsidRPr="000560AD" w14:paraId="2AFB1E9D"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9A" w14:textId="77777777" w:rsidR="00E72B70" w:rsidRPr="000560AD" w:rsidRDefault="009C047E">
            <w:pPr>
              <w:spacing w:before="80" w:after="80"/>
              <w:rPr>
                <w:rFonts w:ascii="Arial" w:hAnsi="Arial" w:cs="Arial"/>
                <w:color w:val="000000"/>
              </w:rPr>
            </w:pPr>
            <w:r w:rsidRPr="000560AD">
              <w:rPr>
                <w:rFonts w:ascii="Arial" w:eastAsia="Arial" w:hAnsi="Arial" w:cs="Arial"/>
                <w:color w:val="000000"/>
              </w:rPr>
              <w:t>Do you use your professional insight to monitor your own health and well-being at all times?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E9B"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E9C" w14:textId="77777777" w:rsidR="00E72B70" w:rsidRPr="000560AD" w:rsidRDefault="00E72B70">
            <w:pPr>
              <w:spacing w:before="80" w:after="80"/>
              <w:rPr>
                <w:rFonts w:ascii="Arial" w:eastAsia="Arial" w:hAnsi="Arial" w:cs="Arial"/>
                <w:color w:val="000000"/>
              </w:rPr>
            </w:pPr>
          </w:p>
        </w:tc>
      </w:tr>
      <w:tr w:rsidR="00E72B70" w:rsidRPr="000560AD" w14:paraId="2AFB1EA1"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9E" w14:textId="42EBE7D1" w:rsidR="00E72B70" w:rsidRPr="000560AD" w:rsidRDefault="009C047E">
            <w:pPr>
              <w:spacing w:before="80" w:after="80"/>
              <w:rPr>
                <w:rFonts w:ascii="Arial" w:hAnsi="Arial" w:cs="Arial"/>
                <w:color w:val="000000"/>
              </w:rPr>
            </w:pPr>
            <w:r w:rsidRPr="000560AD">
              <w:rPr>
                <w:rFonts w:ascii="Arial" w:eastAsia="Arial" w:hAnsi="Arial" w:cs="Arial"/>
                <w:color w:val="000000"/>
              </w:rPr>
              <w:t>Where applicable, have you displayed disclosure of any vested interest/s?</w:t>
            </w:r>
            <w:r w:rsidR="00411540" w:rsidRPr="000560AD">
              <w:rPr>
                <w:rFonts w:ascii="Arial" w:eastAsia="Arial" w:hAnsi="Arial" w:cs="Arial"/>
                <w:color w:val="00000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E9F"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EA0" w14:textId="77777777" w:rsidR="00E72B70" w:rsidRPr="000560AD" w:rsidRDefault="00E72B70">
            <w:pPr>
              <w:spacing w:before="80" w:after="80"/>
              <w:rPr>
                <w:rFonts w:ascii="Arial" w:eastAsia="Arial" w:hAnsi="Arial" w:cs="Arial"/>
                <w:color w:val="000000"/>
              </w:rPr>
            </w:pPr>
          </w:p>
        </w:tc>
      </w:tr>
    </w:tbl>
    <w:p w14:paraId="2AFB1EA7" w14:textId="77777777" w:rsidR="00E72B70" w:rsidRPr="000560AD" w:rsidRDefault="00E72B70">
      <w:pPr>
        <w:rPr>
          <w:rFonts w:ascii="Arial" w:eastAsia="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059"/>
      </w:tblGrid>
      <w:tr w:rsidR="00E72B70" w:rsidRPr="000560AD" w14:paraId="2AFB1EAD" w14:textId="77777777" w:rsidTr="000560AD">
        <w:trPr>
          <w:trHeight w:val="2065"/>
        </w:trPr>
        <w:tc>
          <w:tcPr>
            <w:tcW w:w="10061" w:type="dxa"/>
            <w:tcMar>
              <w:top w:w="0" w:type="dxa"/>
              <w:left w:w="108" w:type="dxa"/>
              <w:bottom w:w="0" w:type="dxa"/>
              <w:right w:w="108" w:type="dxa"/>
            </w:tcMar>
            <w:hideMark/>
          </w:tcPr>
          <w:p w14:paraId="2AFB1EA8" w14:textId="5548EB93" w:rsidR="00E72B70" w:rsidRPr="000560AD" w:rsidRDefault="009C047E">
            <w:pPr>
              <w:rPr>
                <w:rFonts w:ascii="Arial" w:hAnsi="Arial" w:cs="Arial"/>
                <w:color w:val="000000"/>
              </w:rPr>
            </w:pPr>
            <w:r w:rsidRPr="000560AD">
              <w:rPr>
                <w:rFonts w:ascii="Arial" w:eastAsia="Arial" w:hAnsi="Arial" w:cs="Arial"/>
                <w:b/>
                <w:bCs/>
                <w:color w:val="000000"/>
              </w:rPr>
              <w:t>Actions</w:t>
            </w:r>
            <w:r w:rsidR="002E27D8">
              <w:rPr>
                <w:rFonts w:ascii="Arial" w:eastAsia="Arial" w:hAnsi="Arial" w:cs="Arial"/>
                <w:b/>
                <w:bCs/>
                <w:color w:val="000000"/>
              </w:rPr>
              <w:t>:</w:t>
            </w:r>
          </w:p>
          <w:p w14:paraId="2AFB1EA9" w14:textId="77777777" w:rsidR="00E72B70" w:rsidRPr="000560AD" w:rsidRDefault="00E72B70">
            <w:pPr>
              <w:rPr>
                <w:rFonts w:ascii="Arial" w:hAnsi="Arial" w:cs="Arial"/>
                <w:color w:val="000000"/>
              </w:rPr>
            </w:pPr>
          </w:p>
          <w:p w14:paraId="2AFB1EAA" w14:textId="77777777" w:rsidR="00E72B70" w:rsidRPr="000560AD" w:rsidRDefault="00E72B70">
            <w:pPr>
              <w:rPr>
                <w:rFonts w:ascii="Arial" w:hAnsi="Arial" w:cs="Arial"/>
                <w:color w:val="000000"/>
              </w:rPr>
            </w:pPr>
          </w:p>
          <w:p w14:paraId="2AFB1EAB" w14:textId="77777777" w:rsidR="00E72B70" w:rsidRPr="000560AD" w:rsidRDefault="00E72B70">
            <w:pPr>
              <w:rPr>
                <w:rFonts w:ascii="Arial" w:hAnsi="Arial" w:cs="Arial"/>
                <w:color w:val="000000"/>
              </w:rPr>
            </w:pPr>
          </w:p>
          <w:p w14:paraId="2AFB1EAC" w14:textId="77777777" w:rsidR="00E72B70" w:rsidRPr="000560AD" w:rsidRDefault="00E72B70">
            <w:pPr>
              <w:rPr>
                <w:rFonts w:ascii="Arial" w:hAnsi="Arial" w:cs="Arial"/>
                <w:color w:val="000000"/>
              </w:rPr>
            </w:pPr>
          </w:p>
        </w:tc>
      </w:tr>
    </w:tbl>
    <w:p w14:paraId="2AFB1EB1" w14:textId="77777777" w:rsidR="00E72B70" w:rsidRPr="000560AD" w:rsidRDefault="009C047E">
      <w:pPr>
        <w:pStyle w:val="Heading2"/>
        <w:spacing w:line="360" w:lineRule="auto"/>
        <w:rPr>
          <w:rFonts w:ascii="Arial" w:hAnsi="Arial" w:cs="Arial"/>
          <w:color w:val="026CB6"/>
          <w:sz w:val="24"/>
          <w:szCs w:val="24"/>
        </w:rPr>
      </w:pPr>
      <w:bookmarkStart w:id="13" w:name="_Section_6__Additional"/>
      <w:bookmarkStart w:id="14" w:name="_Toc164971147"/>
      <w:bookmarkEnd w:id="13"/>
      <w:r w:rsidRPr="000560AD">
        <w:rPr>
          <w:rFonts w:ascii="Arial" w:eastAsia="Arial" w:hAnsi="Arial" w:cs="Arial"/>
          <w:color w:val="026CB6"/>
          <w:sz w:val="24"/>
          <w:szCs w:val="24"/>
        </w:rPr>
        <w:lastRenderedPageBreak/>
        <w:t>Section 6: Additional Considerations</w:t>
      </w:r>
      <w:bookmarkEnd w:id="14"/>
    </w:p>
    <w:p w14:paraId="2AFB1EB2" w14:textId="77777777" w:rsidR="00E72B70" w:rsidRPr="000560AD" w:rsidRDefault="00E72B70">
      <w:pPr>
        <w:rPr>
          <w:rFonts w:ascii="Arial" w:eastAsia="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95"/>
        <w:gridCol w:w="1134"/>
        <w:gridCol w:w="1130"/>
      </w:tblGrid>
      <w:tr w:rsidR="00E72B70" w:rsidRPr="000560AD" w14:paraId="2AFB1EB6" w14:textId="77777777">
        <w:tc>
          <w:tcPr>
            <w:tcW w:w="7797" w:type="dxa"/>
            <w:tcBorders>
              <w:bottom w:val="single" w:sz="4" w:space="0" w:color="000000"/>
              <w:right w:val="single" w:sz="4" w:space="0" w:color="000000"/>
            </w:tcBorders>
            <w:tcMar>
              <w:top w:w="0" w:type="dxa"/>
              <w:left w:w="108" w:type="dxa"/>
              <w:bottom w:w="0" w:type="dxa"/>
              <w:right w:w="108" w:type="dxa"/>
            </w:tcMar>
            <w:vAlign w:val="center"/>
            <w:hideMark/>
          </w:tcPr>
          <w:p w14:paraId="2AFB1EB3" w14:textId="77777777" w:rsidR="00E72B70" w:rsidRPr="000560AD" w:rsidRDefault="009C047E">
            <w:pPr>
              <w:spacing w:before="80" w:after="80"/>
              <w:rPr>
                <w:rFonts w:ascii="Arial" w:hAnsi="Arial" w:cs="Arial"/>
                <w:color w:val="000000"/>
              </w:rPr>
            </w:pPr>
            <w:r w:rsidRPr="000560AD">
              <w:rPr>
                <w:rFonts w:ascii="Arial" w:eastAsia="Arial" w:hAnsi="Arial" w:cs="Arial"/>
                <w:b/>
                <w:bCs/>
                <w:color w:val="000000"/>
              </w:rPr>
              <w:t>Questions relevant to practitioners working in the international domain</w:t>
            </w: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B4" w14:textId="77777777" w:rsidR="00E72B70" w:rsidRPr="000560AD" w:rsidRDefault="009C047E">
            <w:pPr>
              <w:spacing w:before="80" w:after="80"/>
              <w:rPr>
                <w:rFonts w:ascii="Arial" w:hAnsi="Arial" w:cs="Arial"/>
                <w:color w:val="000000"/>
              </w:rPr>
            </w:pPr>
            <w:r w:rsidRPr="000560AD">
              <w:rPr>
                <w:rFonts w:ascii="Arial" w:eastAsia="Arial" w:hAnsi="Arial" w:cs="Arial"/>
                <w:b/>
                <w:bCs/>
                <w:color w:val="000000"/>
              </w:rPr>
              <w:t>Yes</w:t>
            </w:r>
          </w:p>
        </w:tc>
        <w:tc>
          <w:tcPr>
            <w:tcW w:w="1130" w:type="dxa"/>
            <w:tcBorders>
              <w:left w:val="single" w:sz="4" w:space="0" w:color="000000"/>
              <w:bottom w:val="single" w:sz="4" w:space="0" w:color="000000"/>
            </w:tcBorders>
            <w:tcMar>
              <w:top w:w="0" w:type="dxa"/>
              <w:left w:w="108" w:type="dxa"/>
              <w:bottom w:w="0" w:type="dxa"/>
              <w:right w:w="108" w:type="dxa"/>
            </w:tcMar>
            <w:vAlign w:val="center"/>
            <w:hideMark/>
          </w:tcPr>
          <w:p w14:paraId="2AFB1EB5" w14:textId="77777777" w:rsidR="00E72B70" w:rsidRPr="000560AD" w:rsidRDefault="009C047E">
            <w:pPr>
              <w:spacing w:before="80" w:after="80"/>
              <w:rPr>
                <w:rFonts w:ascii="Arial" w:hAnsi="Arial" w:cs="Arial"/>
                <w:color w:val="000000"/>
              </w:rPr>
            </w:pPr>
            <w:r w:rsidRPr="000560AD">
              <w:rPr>
                <w:rFonts w:ascii="Arial" w:eastAsia="Arial" w:hAnsi="Arial" w:cs="Arial"/>
                <w:b/>
                <w:bCs/>
                <w:color w:val="000000"/>
              </w:rPr>
              <w:t>No</w:t>
            </w:r>
          </w:p>
        </w:tc>
      </w:tr>
      <w:tr w:rsidR="00E72B70" w:rsidRPr="000560AD" w14:paraId="2AFB1EBA"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B7" w14:textId="7D15570B" w:rsidR="00E72B70" w:rsidRPr="000560AD" w:rsidRDefault="009C047E">
            <w:pPr>
              <w:spacing w:before="80" w:after="80"/>
              <w:rPr>
                <w:rFonts w:ascii="Arial" w:hAnsi="Arial" w:cs="Arial"/>
                <w:color w:val="000000"/>
              </w:rPr>
            </w:pPr>
            <w:r w:rsidRPr="000560AD">
              <w:rPr>
                <w:rFonts w:ascii="Arial" w:eastAsia="Arial" w:hAnsi="Arial" w:cs="Arial"/>
                <w:color w:val="000000"/>
              </w:rPr>
              <w:t>If you are based and practise outside the UK, do you comply with all related legislation in the country/(ies) in the which you are practising, including supplement legislation and the appropriate insurance cover?</w:t>
            </w:r>
            <w:r w:rsidR="006409FF" w:rsidRPr="000560AD">
              <w:rPr>
                <w:rFonts w:ascii="Arial" w:eastAsia="Arial" w:hAnsi="Arial" w:cs="Arial"/>
                <w:color w:val="000000"/>
              </w:rPr>
              <w:t xml:space="preserve"> For further information see </w:t>
            </w:r>
            <w:hyperlink r:id="rId37" w:history="1">
              <w:r w:rsidR="006409FF" w:rsidRPr="000560AD">
                <w:rPr>
                  <w:rStyle w:val="Hyperlink"/>
                  <w:rFonts w:ascii="Arial" w:eastAsia="Arial" w:hAnsi="Arial" w:cs="Arial"/>
                </w:rPr>
                <w:t>here</w:t>
              </w:r>
            </w:hyperlink>
            <w:r w:rsidR="006409FF" w:rsidRPr="000560AD">
              <w:rPr>
                <w:rFonts w:ascii="Arial" w:eastAsia="Arial" w:hAnsi="Arial" w:cs="Arial"/>
                <w:color w:val="00000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EB8"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EB9" w14:textId="77777777" w:rsidR="00E72B70" w:rsidRPr="000560AD" w:rsidRDefault="00E72B70">
            <w:pPr>
              <w:spacing w:before="80" w:after="80"/>
              <w:rPr>
                <w:rFonts w:ascii="Arial" w:eastAsia="Arial" w:hAnsi="Arial" w:cs="Arial"/>
                <w:color w:val="000000"/>
              </w:rPr>
            </w:pPr>
          </w:p>
        </w:tc>
      </w:tr>
      <w:tr w:rsidR="00E72B70" w:rsidRPr="000560AD" w14:paraId="2AFB1EBE" w14:textId="77777777">
        <w:tc>
          <w:tcPr>
            <w:tcW w:w="779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1EBB" w14:textId="3D850681" w:rsidR="00E72B70" w:rsidRPr="000560AD" w:rsidRDefault="009C047E">
            <w:pPr>
              <w:spacing w:before="80" w:after="80"/>
              <w:rPr>
                <w:rFonts w:ascii="Arial" w:hAnsi="Arial" w:cs="Arial"/>
                <w:color w:val="000000"/>
              </w:rPr>
            </w:pPr>
            <w:r w:rsidRPr="000560AD">
              <w:rPr>
                <w:rFonts w:ascii="Arial" w:eastAsia="Arial" w:hAnsi="Arial" w:cs="Arial"/>
                <w:color w:val="000000"/>
              </w:rPr>
              <w:t>If you are working overseas and are not registered with the CNHC, do you use the title Nutritional Therapy Practitioner with MBANT rather than Registered Nutritional Therapy Practitioner which refers to CNHC registrations?</w:t>
            </w:r>
            <w:r w:rsidR="008A22FE" w:rsidRPr="000560AD">
              <w:rPr>
                <w:rFonts w:ascii="Arial" w:eastAsia="Arial" w:hAnsi="Arial" w:cs="Arial"/>
                <w:color w:val="000000"/>
              </w:rPr>
              <w:t xml:space="preserve"> For further information see </w:t>
            </w:r>
            <w:hyperlink r:id="rId38" w:anchor="nutrition-titles-and-accredited-registers" w:history="1">
              <w:r w:rsidR="008A22FE" w:rsidRPr="000560AD">
                <w:rPr>
                  <w:rStyle w:val="Hyperlink"/>
                  <w:rFonts w:ascii="Arial" w:eastAsia="Arial" w:hAnsi="Arial" w:cs="Arial"/>
                </w:rPr>
                <w:t>here</w:t>
              </w:r>
            </w:hyperlink>
            <w:r w:rsidR="008A22FE" w:rsidRPr="000560AD">
              <w:rPr>
                <w:rFonts w:ascii="Arial" w:eastAsia="Arial" w:hAnsi="Arial" w:cs="Arial"/>
                <w:color w:val="00000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1EBC"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B1EBD" w14:textId="77777777" w:rsidR="00E72B70" w:rsidRPr="000560AD" w:rsidRDefault="00E72B70">
            <w:pPr>
              <w:spacing w:before="80" w:after="80"/>
              <w:rPr>
                <w:rFonts w:ascii="Arial" w:eastAsia="Arial" w:hAnsi="Arial" w:cs="Arial"/>
                <w:color w:val="000000"/>
              </w:rPr>
            </w:pPr>
          </w:p>
        </w:tc>
      </w:tr>
      <w:tr w:rsidR="00E72B70" w:rsidRPr="000560AD" w14:paraId="2AFB1EC2" w14:textId="77777777">
        <w:tc>
          <w:tcPr>
            <w:tcW w:w="7797" w:type="dxa"/>
            <w:tcBorders>
              <w:top w:val="single" w:sz="4" w:space="0" w:color="000000"/>
              <w:right w:val="single" w:sz="4" w:space="0" w:color="000000"/>
            </w:tcBorders>
            <w:tcMar>
              <w:top w:w="0" w:type="dxa"/>
              <w:left w:w="108" w:type="dxa"/>
              <w:bottom w:w="0" w:type="dxa"/>
              <w:right w:w="108" w:type="dxa"/>
            </w:tcMar>
            <w:vAlign w:val="center"/>
            <w:hideMark/>
          </w:tcPr>
          <w:p w14:paraId="2AFB1EBF" w14:textId="699D7FCD" w:rsidR="00E72B70" w:rsidRPr="000560AD" w:rsidRDefault="009C047E">
            <w:pPr>
              <w:spacing w:before="80" w:after="80"/>
              <w:rPr>
                <w:rFonts w:ascii="Arial" w:hAnsi="Arial" w:cs="Arial"/>
                <w:color w:val="000000"/>
              </w:rPr>
            </w:pPr>
            <w:r w:rsidRPr="000560AD">
              <w:rPr>
                <w:rFonts w:ascii="Arial" w:eastAsia="Arial" w:hAnsi="Arial" w:cs="Arial"/>
                <w:color w:val="000000"/>
              </w:rPr>
              <w:t xml:space="preserve">If you are based in the UK and are seeing clients based outside the UK, are you informing your clients that you must abide by UK law regarding </w:t>
            </w:r>
            <w:r w:rsidR="004358BF" w:rsidRPr="000560AD">
              <w:rPr>
                <w:rFonts w:ascii="Arial" w:eastAsia="Arial" w:hAnsi="Arial" w:cs="Arial"/>
                <w:color w:val="000000"/>
              </w:rPr>
              <w:t xml:space="preserve">your </w:t>
            </w:r>
            <w:r w:rsidRPr="000560AD">
              <w:rPr>
                <w:rFonts w:ascii="Arial" w:eastAsia="Arial" w:hAnsi="Arial" w:cs="Arial"/>
              </w:rPr>
              <w:t>practice and supplement legislation</w:t>
            </w:r>
            <w:r w:rsidRPr="000560AD">
              <w:rPr>
                <w:rFonts w:ascii="Arial" w:eastAsia="Arial" w:hAnsi="Arial" w:cs="Arial"/>
                <w:color w:val="000000"/>
              </w:rPr>
              <w:t>?</w:t>
            </w:r>
          </w:p>
        </w:tc>
        <w:tc>
          <w:tcPr>
            <w:tcW w:w="1134"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AFB1EC0" w14:textId="77777777" w:rsidR="00E72B70" w:rsidRPr="000560AD" w:rsidRDefault="00E72B70">
            <w:pPr>
              <w:spacing w:before="80" w:after="80"/>
              <w:rPr>
                <w:rFonts w:ascii="Arial" w:eastAsia="Arial" w:hAnsi="Arial" w:cs="Arial"/>
                <w:color w:val="000000"/>
              </w:rPr>
            </w:pPr>
          </w:p>
        </w:tc>
        <w:tc>
          <w:tcPr>
            <w:tcW w:w="1130" w:type="dxa"/>
            <w:tcBorders>
              <w:top w:val="single" w:sz="4" w:space="0" w:color="000000"/>
              <w:left w:val="single" w:sz="4" w:space="0" w:color="000000"/>
            </w:tcBorders>
            <w:tcMar>
              <w:top w:w="0" w:type="dxa"/>
              <w:left w:w="108" w:type="dxa"/>
              <w:bottom w:w="0" w:type="dxa"/>
              <w:right w:w="108" w:type="dxa"/>
            </w:tcMar>
            <w:vAlign w:val="center"/>
          </w:tcPr>
          <w:p w14:paraId="2AFB1EC1" w14:textId="77777777" w:rsidR="00E72B70" w:rsidRPr="000560AD" w:rsidRDefault="00E72B70">
            <w:pPr>
              <w:spacing w:before="80" w:after="80"/>
              <w:rPr>
                <w:rFonts w:ascii="Arial" w:eastAsia="Arial" w:hAnsi="Arial" w:cs="Arial"/>
                <w:color w:val="000000"/>
              </w:rPr>
            </w:pPr>
          </w:p>
        </w:tc>
      </w:tr>
    </w:tbl>
    <w:p w14:paraId="2AFB1EC3" w14:textId="77777777" w:rsidR="00E72B70" w:rsidRPr="000560AD" w:rsidRDefault="00E72B70">
      <w:pPr>
        <w:rPr>
          <w:rFonts w:ascii="Arial" w:eastAsia="Arial" w:hAnsi="Arial" w:cs="Arial"/>
          <w:b/>
          <w:bCs/>
        </w:rPr>
      </w:pPr>
    </w:p>
    <w:p w14:paraId="2AFB1EC4" w14:textId="5B999451" w:rsidR="00E72B70" w:rsidRPr="000560AD" w:rsidRDefault="009C047E">
      <w:pPr>
        <w:rPr>
          <w:rFonts w:ascii="Arial" w:hAnsi="Arial" w:cs="Arial"/>
        </w:rPr>
      </w:pPr>
      <w:r w:rsidRPr="000560AD">
        <w:rPr>
          <w:rFonts w:ascii="Arial" w:eastAsia="Arial" w:hAnsi="Arial" w:cs="Arial"/>
          <w:b/>
          <w:bCs/>
        </w:rPr>
        <w:t xml:space="preserve">Note: Find out more about living and working outside of UK </w:t>
      </w:r>
      <w:hyperlink r:id="rId39" w:history="1">
        <w:r w:rsidR="00CB10A1" w:rsidRPr="000560AD">
          <w:rPr>
            <w:rStyle w:val="Hyperlink"/>
            <w:rFonts w:ascii="Arial" w:eastAsia="Arial" w:hAnsi="Arial" w:cs="Arial"/>
            <w:b/>
            <w:bCs/>
          </w:rPr>
          <w:t>here</w:t>
        </w:r>
      </w:hyperlink>
      <w:r w:rsidR="00CB10A1" w:rsidRPr="000560AD">
        <w:rPr>
          <w:rFonts w:ascii="Arial" w:eastAsia="Arial" w:hAnsi="Arial" w:cs="Arial"/>
          <w:b/>
          <w:bCs/>
        </w:rPr>
        <w:t>.</w:t>
      </w:r>
    </w:p>
    <w:p w14:paraId="2AFB1EC5" w14:textId="77777777" w:rsidR="00E72B70" w:rsidRPr="000560AD" w:rsidRDefault="00E72B70">
      <w:pPr>
        <w:rPr>
          <w:rFonts w:ascii="Arial" w:eastAsia="Arial" w:hAnsi="Arial" w:cs="Arial"/>
        </w:rPr>
      </w:pPr>
    </w:p>
    <w:p w14:paraId="2AFB1EC6" w14:textId="77777777" w:rsidR="00E72B70" w:rsidRPr="000560AD" w:rsidRDefault="00E72B70">
      <w:pPr>
        <w:rPr>
          <w:rFonts w:ascii="Arial" w:eastAsia="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056"/>
      </w:tblGrid>
      <w:tr w:rsidR="00E72B70" w:rsidRPr="000560AD" w14:paraId="2AFB1ECC" w14:textId="77777777" w:rsidTr="002E27D8">
        <w:trPr>
          <w:trHeight w:val="2081"/>
        </w:trPr>
        <w:tc>
          <w:tcPr>
            <w:tcW w:w="10056" w:type="dxa"/>
            <w:tcMar>
              <w:top w:w="0" w:type="dxa"/>
              <w:left w:w="108" w:type="dxa"/>
              <w:bottom w:w="0" w:type="dxa"/>
              <w:right w:w="108" w:type="dxa"/>
            </w:tcMar>
            <w:hideMark/>
          </w:tcPr>
          <w:p w14:paraId="2AFB1EC7" w14:textId="4136257C" w:rsidR="00E72B70" w:rsidRPr="000560AD" w:rsidRDefault="009C047E">
            <w:pPr>
              <w:rPr>
                <w:rFonts w:ascii="Arial" w:hAnsi="Arial" w:cs="Arial"/>
                <w:color w:val="000000"/>
              </w:rPr>
            </w:pPr>
            <w:r w:rsidRPr="000560AD">
              <w:rPr>
                <w:rFonts w:ascii="Arial" w:eastAsia="Arial" w:hAnsi="Arial" w:cs="Arial"/>
                <w:b/>
                <w:bCs/>
                <w:color w:val="000000"/>
              </w:rPr>
              <w:t>Actions</w:t>
            </w:r>
            <w:r w:rsidR="002E27D8">
              <w:rPr>
                <w:rFonts w:ascii="Arial" w:eastAsia="Arial" w:hAnsi="Arial" w:cs="Arial"/>
                <w:b/>
                <w:bCs/>
                <w:color w:val="000000"/>
              </w:rPr>
              <w:t>:</w:t>
            </w:r>
          </w:p>
          <w:p w14:paraId="2AFB1EC8" w14:textId="77777777" w:rsidR="00E72B70" w:rsidRPr="000560AD" w:rsidRDefault="00E72B70">
            <w:pPr>
              <w:rPr>
                <w:rFonts w:ascii="Arial" w:hAnsi="Arial" w:cs="Arial"/>
                <w:color w:val="000000"/>
              </w:rPr>
            </w:pPr>
          </w:p>
          <w:p w14:paraId="2AFB1EC9" w14:textId="77777777" w:rsidR="00E72B70" w:rsidRPr="000560AD" w:rsidRDefault="00E72B70">
            <w:pPr>
              <w:rPr>
                <w:rFonts w:ascii="Arial" w:hAnsi="Arial" w:cs="Arial"/>
                <w:color w:val="000000"/>
              </w:rPr>
            </w:pPr>
          </w:p>
          <w:p w14:paraId="2AFB1ECA" w14:textId="77777777" w:rsidR="00E72B70" w:rsidRPr="000560AD" w:rsidRDefault="00E72B70">
            <w:pPr>
              <w:rPr>
                <w:rFonts w:ascii="Arial" w:hAnsi="Arial" w:cs="Arial"/>
                <w:color w:val="000000"/>
              </w:rPr>
            </w:pPr>
          </w:p>
          <w:p w14:paraId="2AFB1ECB" w14:textId="77777777" w:rsidR="00E72B70" w:rsidRPr="000560AD" w:rsidRDefault="00E72B70">
            <w:pPr>
              <w:rPr>
                <w:rFonts w:ascii="Arial" w:hAnsi="Arial" w:cs="Arial"/>
                <w:color w:val="000000"/>
              </w:rPr>
            </w:pPr>
          </w:p>
        </w:tc>
      </w:tr>
    </w:tbl>
    <w:p w14:paraId="2AFB1ECD" w14:textId="77777777" w:rsidR="00E72B70" w:rsidRPr="000560AD" w:rsidRDefault="00E72B70">
      <w:pPr>
        <w:rPr>
          <w:rFonts w:ascii="Arial" w:eastAsia="Arial" w:hAnsi="Arial" w:cs="Arial"/>
        </w:rPr>
      </w:pPr>
    </w:p>
    <w:p w14:paraId="2AFB1ECE" w14:textId="77777777" w:rsidR="00E72B70" w:rsidRPr="000560AD" w:rsidRDefault="00E72B70">
      <w:pPr>
        <w:rPr>
          <w:rFonts w:ascii="Arial" w:eastAsia="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119"/>
        <w:gridCol w:w="6940"/>
      </w:tblGrid>
      <w:tr w:rsidR="00E72B70" w:rsidRPr="000560AD" w14:paraId="2AFB1ED6" w14:textId="77777777">
        <w:tc>
          <w:tcPr>
            <w:tcW w:w="3119" w:type="dxa"/>
            <w:tcBorders>
              <w:bottom w:val="single" w:sz="4" w:space="0" w:color="000000"/>
              <w:right w:val="single" w:sz="4" w:space="0" w:color="000000"/>
            </w:tcBorders>
            <w:tcMar>
              <w:top w:w="0" w:type="dxa"/>
              <w:left w:w="108" w:type="dxa"/>
              <w:bottom w:w="0" w:type="dxa"/>
              <w:right w:w="108" w:type="dxa"/>
            </w:tcMar>
            <w:hideMark/>
          </w:tcPr>
          <w:p w14:paraId="2AFB1ECF" w14:textId="0D423D4B" w:rsidR="00E72B70" w:rsidRPr="000560AD" w:rsidRDefault="009C047E">
            <w:pPr>
              <w:rPr>
                <w:rFonts w:ascii="Arial" w:hAnsi="Arial" w:cs="Arial"/>
                <w:color w:val="000000"/>
              </w:rPr>
            </w:pPr>
            <w:r w:rsidRPr="000560AD">
              <w:rPr>
                <w:rFonts w:ascii="Arial" w:eastAsia="Arial" w:hAnsi="Arial" w:cs="Arial"/>
                <w:b/>
                <w:bCs/>
                <w:color w:val="000000"/>
              </w:rPr>
              <w:t>Audit Summary</w:t>
            </w:r>
            <w:r w:rsidR="002E27D8">
              <w:rPr>
                <w:rFonts w:ascii="Arial" w:eastAsia="Arial" w:hAnsi="Arial" w:cs="Arial"/>
                <w:b/>
                <w:bCs/>
                <w:color w:val="000000"/>
              </w:rPr>
              <w:t>:</w:t>
            </w:r>
          </w:p>
          <w:p w14:paraId="2AFB1ED0" w14:textId="77777777" w:rsidR="00E72B70" w:rsidRPr="000560AD" w:rsidRDefault="00E72B70">
            <w:pPr>
              <w:rPr>
                <w:rFonts w:ascii="Arial" w:eastAsia="Arial" w:hAnsi="Arial" w:cs="Arial"/>
                <w:b/>
                <w:bCs/>
                <w:color w:val="000000"/>
              </w:rPr>
            </w:pPr>
          </w:p>
        </w:tc>
        <w:tc>
          <w:tcPr>
            <w:tcW w:w="6942" w:type="dxa"/>
            <w:tcBorders>
              <w:left w:val="single" w:sz="4" w:space="0" w:color="000000"/>
              <w:bottom w:val="single" w:sz="4" w:space="0" w:color="000000"/>
            </w:tcBorders>
            <w:tcMar>
              <w:top w:w="0" w:type="dxa"/>
              <w:left w:w="108" w:type="dxa"/>
              <w:bottom w:w="0" w:type="dxa"/>
              <w:right w:w="108" w:type="dxa"/>
            </w:tcMar>
            <w:hideMark/>
          </w:tcPr>
          <w:p w14:paraId="2AFB1ED1" w14:textId="77777777" w:rsidR="00E72B70" w:rsidRPr="000560AD" w:rsidRDefault="009C047E">
            <w:pPr>
              <w:rPr>
                <w:rFonts w:ascii="Arial" w:hAnsi="Arial" w:cs="Arial"/>
                <w:color w:val="000000"/>
              </w:rPr>
            </w:pPr>
            <w:r w:rsidRPr="000560AD">
              <w:rPr>
                <w:rFonts w:ascii="Arial" w:eastAsia="Arial" w:hAnsi="Arial" w:cs="Arial"/>
                <w:color w:val="000000"/>
              </w:rPr>
              <w:t>Provide details here …</w:t>
            </w:r>
          </w:p>
          <w:p w14:paraId="2AFB1ED2" w14:textId="77777777" w:rsidR="00E72B70" w:rsidRPr="000560AD" w:rsidRDefault="00E72B70">
            <w:pPr>
              <w:rPr>
                <w:rFonts w:ascii="Arial" w:eastAsia="Arial" w:hAnsi="Arial" w:cs="Arial"/>
                <w:color w:val="000000"/>
              </w:rPr>
            </w:pPr>
          </w:p>
          <w:p w14:paraId="2AFB1ED3" w14:textId="77777777" w:rsidR="00E72B70" w:rsidRPr="000560AD" w:rsidRDefault="00E72B70">
            <w:pPr>
              <w:rPr>
                <w:rFonts w:ascii="Arial" w:eastAsia="Arial" w:hAnsi="Arial" w:cs="Arial"/>
                <w:color w:val="000000"/>
              </w:rPr>
            </w:pPr>
          </w:p>
          <w:p w14:paraId="2AFB1ED4" w14:textId="77777777" w:rsidR="00E72B70" w:rsidRPr="000560AD" w:rsidRDefault="00E72B70">
            <w:pPr>
              <w:rPr>
                <w:rFonts w:ascii="Arial" w:eastAsia="Arial" w:hAnsi="Arial" w:cs="Arial"/>
                <w:color w:val="000000"/>
              </w:rPr>
            </w:pPr>
          </w:p>
          <w:p w14:paraId="2AFB1ED5" w14:textId="77777777" w:rsidR="00E72B70" w:rsidRPr="000560AD" w:rsidRDefault="00E72B70">
            <w:pPr>
              <w:rPr>
                <w:rFonts w:ascii="Arial" w:eastAsia="Arial" w:hAnsi="Arial" w:cs="Arial"/>
                <w:color w:val="000000"/>
              </w:rPr>
            </w:pPr>
          </w:p>
        </w:tc>
      </w:tr>
      <w:tr w:rsidR="00E72B70" w:rsidRPr="000560AD" w14:paraId="2AFB1EDB" w14:textId="77777777" w:rsidTr="002E27D8">
        <w:trPr>
          <w:trHeight w:val="1442"/>
        </w:trPr>
        <w:tc>
          <w:tcPr>
            <w:tcW w:w="3119"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2AFB1ED7" w14:textId="77777777" w:rsidR="00E72B70" w:rsidRPr="000560AD" w:rsidRDefault="009C047E">
            <w:pPr>
              <w:rPr>
                <w:rFonts w:ascii="Arial" w:hAnsi="Arial" w:cs="Arial"/>
                <w:color w:val="000000"/>
              </w:rPr>
            </w:pPr>
            <w:r w:rsidRPr="000560AD">
              <w:rPr>
                <w:rFonts w:ascii="Arial" w:eastAsia="Arial" w:hAnsi="Arial" w:cs="Arial"/>
                <w:b/>
                <w:bCs/>
                <w:color w:val="000000"/>
              </w:rPr>
              <w:t>Name &amp; Address of Clinic:</w:t>
            </w:r>
          </w:p>
        </w:tc>
        <w:tc>
          <w:tcPr>
            <w:tcW w:w="6942"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2AFB1ED8" w14:textId="77777777" w:rsidR="00E72B70" w:rsidRPr="000560AD" w:rsidRDefault="00E72B70">
            <w:pPr>
              <w:rPr>
                <w:rFonts w:ascii="Arial" w:eastAsia="Arial" w:hAnsi="Arial" w:cs="Arial"/>
                <w:b/>
                <w:bCs/>
                <w:color w:val="000000"/>
              </w:rPr>
            </w:pPr>
          </w:p>
          <w:p w14:paraId="2AFB1ED9" w14:textId="77777777" w:rsidR="00E72B70" w:rsidRPr="000560AD" w:rsidRDefault="00E72B70">
            <w:pPr>
              <w:rPr>
                <w:rFonts w:ascii="Arial" w:eastAsia="Arial" w:hAnsi="Arial" w:cs="Arial"/>
                <w:b/>
                <w:bCs/>
                <w:color w:val="000000"/>
              </w:rPr>
            </w:pPr>
          </w:p>
          <w:p w14:paraId="2AFB1EDA" w14:textId="77777777" w:rsidR="00E72B70" w:rsidRPr="000560AD" w:rsidRDefault="00E72B70">
            <w:pPr>
              <w:rPr>
                <w:rFonts w:ascii="Arial" w:eastAsia="Arial" w:hAnsi="Arial" w:cs="Arial"/>
                <w:b/>
                <w:bCs/>
                <w:color w:val="000000"/>
              </w:rPr>
            </w:pPr>
          </w:p>
        </w:tc>
      </w:tr>
      <w:tr w:rsidR="00E72B70" w:rsidRPr="000560AD" w14:paraId="2AFB1EDF" w14:textId="77777777" w:rsidTr="002E27D8">
        <w:trPr>
          <w:trHeight w:val="556"/>
        </w:trPr>
        <w:tc>
          <w:tcPr>
            <w:tcW w:w="3119"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2AFB1EDC" w14:textId="77777777" w:rsidR="00E72B70" w:rsidRPr="000560AD" w:rsidRDefault="009C047E">
            <w:pPr>
              <w:rPr>
                <w:rFonts w:ascii="Arial" w:hAnsi="Arial" w:cs="Arial"/>
                <w:color w:val="000000"/>
              </w:rPr>
            </w:pPr>
            <w:r w:rsidRPr="000560AD">
              <w:rPr>
                <w:rFonts w:ascii="Arial" w:eastAsia="Arial" w:hAnsi="Arial" w:cs="Arial"/>
                <w:b/>
                <w:bCs/>
                <w:color w:val="000000"/>
              </w:rPr>
              <w:t>Date:</w:t>
            </w:r>
          </w:p>
          <w:p w14:paraId="2AFB1EDD" w14:textId="77777777" w:rsidR="00E72B70" w:rsidRPr="000560AD" w:rsidRDefault="00E72B70">
            <w:pPr>
              <w:rPr>
                <w:rFonts w:ascii="Arial" w:eastAsia="Arial" w:hAnsi="Arial" w:cs="Arial"/>
                <w:b/>
                <w:bCs/>
                <w:color w:val="000000"/>
              </w:rPr>
            </w:pPr>
          </w:p>
        </w:tc>
        <w:tc>
          <w:tcPr>
            <w:tcW w:w="6942" w:type="dxa"/>
            <w:tcBorders>
              <w:top w:val="single" w:sz="4" w:space="0" w:color="000000"/>
              <w:left w:val="single" w:sz="4" w:space="0" w:color="000000"/>
              <w:bottom w:val="single" w:sz="4" w:space="0" w:color="000000"/>
            </w:tcBorders>
            <w:tcMar>
              <w:top w:w="0" w:type="dxa"/>
              <w:left w:w="108" w:type="dxa"/>
              <w:bottom w:w="0" w:type="dxa"/>
              <w:right w:w="108" w:type="dxa"/>
            </w:tcMar>
          </w:tcPr>
          <w:p w14:paraId="2AFB1EDE" w14:textId="77777777" w:rsidR="00E72B70" w:rsidRPr="000560AD" w:rsidRDefault="00E72B70">
            <w:pPr>
              <w:rPr>
                <w:rFonts w:ascii="Arial" w:eastAsia="Arial" w:hAnsi="Arial" w:cs="Arial"/>
                <w:b/>
                <w:bCs/>
                <w:color w:val="000000"/>
              </w:rPr>
            </w:pPr>
          </w:p>
        </w:tc>
      </w:tr>
      <w:tr w:rsidR="00E72B70" w:rsidRPr="000560AD" w14:paraId="2AFB1EE9" w14:textId="77777777">
        <w:tc>
          <w:tcPr>
            <w:tcW w:w="3119" w:type="dxa"/>
            <w:tcBorders>
              <w:top w:val="single" w:sz="4" w:space="0" w:color="000000"/>
              <w:right w:val="single" w:sz="4" w:space="0" w:color="000000"/>
            </w:tcBorders>
            <w:tcMar>
              <w:top w:w="0" w:type="dxa"/>
              <w:left w:w="108" w:type="dxa"/>
              <w:bottom w:w="0" w:type="dxa"/>
              <w:right w:w="108" w:type="dxa"/>
            </w:tcMar>
            <w:hideMark/>
          </w:tcPr>
          <w:p w14:paraId="2AFB1EE0" w14:textId="77777777" w:rsidR="00E72B70" w:rsidRPr="000560AD" w:rsidRDefault="00E72B70">
            <w:pPr>
              <w:rPr>
                <w:rFonts w:ascii="Arial" w:eastAsia="Arial" w:hAnsi="Arial" w:cs="Arial"/>
                <w:b/>
                <w:bCs/>
                <w:color w:val="000000"/>
              </w:rPr>
            </w:pPr>
          </w:p>
          <w:p w14:paraId="2AFB1EE1" w14:textId="77777777" w:rsidR="00E72B70" w:rsidRPr="000560AD" w:rsidRDefault="009C047E">
            <w:pPr>
              <w:rPr>
                <w:rFonts w:ascii="Arial" w:hAnsi="Arial" w:cs="Arial"/>
                <w:color w:val="000000"/>
              </w:rPr>
            </w:pPr>
            <w:r w:rsidRPr="000560AD">
              <w:rPr>
                <w:rFonts w:ascii="Arial" w:eastAsia="Arial" w:hAnsi="Arial" w:cs="Arial"/>
                <w:b/>
                <w:bCs/>
                <w:color w:val="000000"/>
              </w:rPr>
              <w:t>Signature of Practitioner:</w:t>
            </w:r>
          </w:p>
          <w:p w14:paraId="2AFB1EE2" w14:textId="77777777" w:rsidR="00E72B70" w:rsidRPr="000560AD" w:rsidRDefault="00E72B70">
            <w:pPr>
              <w:rPr>
                <w:rFonts w:ascii="Arial" w:eastAsia="Arial" w:hAnsi="Arial" w:cs="Arial"/>
                <w:b/>
                <w:bCs/>
                <w:color w:val="000000"/>
              </w:rPr>
            </w:pPr>
          </w:p>
        </w:tc>
        <w:tc>
          <w:tcPr>
            <w:tcW w:w="6942" w:type="dxa"/>
            <w:tcBorders>
              <w:top w:val="single" w:sz="4" w:space="0" w:color="000000"/>
              <w:left w:val="single" w:sz="4" w:space="0" w:color="000000"/>
            </w:tcBorders>
            <w:tcMar>
              <w:top w:w="0" w:type="dxa"/>
              <w:left w:w="108" w:type="dxa"/>
              <w:bottom w:w="0" w:type="dxa"/>
              <w:right w:w="108" w:type="dxa"/>
            </w:tcMar>
            <w:hideMark/>
          </w:tcPr>
          <w:p w14:paraId="2AFB1EE3" w14:textId="77777777" w:rsidR="00E72B70" w:rsidRPr="000560AD" w:rsidRDefault="00E72B70">
            <w:pPr>
              <w:rPr>
                <w:rFonts w:ascii="Arial" w:eastAsia="Arial" w:hAnsi="Arial" w:cs="Arial"/>
                <w:b/>
                <w:bCs/>
                <w:color w:val="000000"/>
              </w:rPr>
            </w:pPr>
          </w:p>
          <w:p w14:paraId="2AFB1EE4" w14:textId="77777777" w:rsidR="00E72B70" w:rsidRPr="000560AD" w:rsidRDefault="00E72B70">
            <w:pPr>
              <w:rPr>
                <w:rFonts w:ascii="Arial" w:eastAsia="Arial" w:hAnsi="Arial" w:cs="Arial"/>
                <w:b/>
                <w:bCs/>
                <w:color w:val="000000"/>
              </w:rPr>
            </w:pPr>
          </w:p>
          <w:p w14:paraId="2AFB1EE5" w14:textId="77777777" w:rsidR="00E72B70" w:rsidRPr="000560AD" w:rsidRDefault="00E72B70">
            <w:pPr>
              <w:rPr>
                <w:rFonts w:ascii="Arial" w:eastAsia="Arial" w:hAnsi="Arial" w:cs="Arial"/>
                <w:b/>
                <w:bCs/>
                <w:color w:val="000000"/>
              </w:rPr>
            </w:pPr>
          </w:p>
          <w:p w14:paraId="2AFB1EE6" w14:textId="77777777" w:rsidR="00E72B70" w:rsidRPr="000560AD" w:rsidRDefault="00E72B70">
            <w:pPr>
              <w:rPr>
                <w:rFonts w:ascii="Arial" w:eastAsia="Arial" w:hAnsi="Arial" w:cs="Arial"/>
                <w:color w:val="000000"/>
              </w:rPr>
            </w:pPr>
          </w:p>
          <w:p w14:paraId="67DD8C5A" w14:textId="5D77B24D" w:rsidR="00886292" w:rsidRPr="000560AD" w:rsidRDefault="009C047E">
            <w:pPr>
              <w:rPr>
                <w:rFonts w:ascii="Arial" w:eastAsia="Arial" w:hAnsi="Arial" w:cs="Arial"/>
                <w:i/>
                <w:iCs/>
                <w:color w:val="000000"/>
              </w:rPr>
            </w:pPr>
            <w:r w:rsidRPr="000560AD">
              <w:rPr>
                <w:rFonts w:ascii="Arial" w:eastAsia="Arial" w:hAnsi="Arial" w:cs="Arial"/>
                <w:i/>
                <w:iCs/>
                <w:color w:val="000000"/>
              </w:rPr>
              <w:t>I am committed to professional practice, standards and responsibilities as per BANT Fitness to Practice Declaration.</w:t>
            </w:r>
          </w:p>
          <w:p w14:paraId="0A69409C" w14:textId="77777777" w:rsidR="000A34C3" w:rsidRPr="000560AD" w:rsidRDefault="000A34C3">
            <w:pPr>
              <w:rPr>
                <w:rFonts w:ascii="Arial" w:hAnsi="Arial" w:cs="Arial"/>
                <w:color w:val="000000"/>
              </w:rPr>
            </w:pPr>
          </w:p>
          <w:p w14:paraId="2AFB1EE8" w14:textId="77777777" w:rsidR="00E72B70" w:rsidRPr="000560AD" w:rsidRDefault="00E72B70">
            <w:pPr>
              <w:rPr>
                <w:rFonts w:ascii="Arial" w:eastAsia="Arial" w:hAnsi="Arial" w:cs="Arial"/>
                <w:b/>
                <w:bCs/>
                <w:color w:val="000000"/>
              </w:rPr>
            </w:pPr>
          </w:p>
        </w:tc>
      </w:tr>
    </w:tbl>
    <w:p w14:paraId="52C60970" w14:textId="7141E601" w:rsidR="000E37CE" w:rsidRPr="000560AD" w:rsidRDefault="000E37CE">
      <w:pPr>
        <w:rPr>
          <w:rFonts w:ascii="Arial" w:hAnsi="Arial" w:cs="Arial"/>
        </w:rPr>
      </w:pPr>
    </w:p>
    <w:tbl>
      <w:tblPr>
        <w:tblStyle w:val="TableGrid"/>
        <w:tblW w:w="0" w:type="auto"/>
        <w:tblLook w:val="04A0" w:firstRow="1" w:lastRow="0" w:firstColumn="1" w:lastColumn="0" w:noHBand="0" w:noVBand="1"/>
      </w:tblPr>
      <w:tblGrid>
        <w:gridCol w:w="10059"/>
      </w:tblGrid>
      <w:tr w:rsidR="000E37CE" w:rsidRPr="000560AD" w14:paraId="4C2F2E42" w14:textId="77777777" w:rsidTr="000E37CE">
        <w:tc>
          <w:tcPr>
            <w:tcW w:w="10059" w:type="dxa"/>
          </w:tcPr>
          <w:p w14:paraId="4CC29079" w14:textId="0821A07D" w:rsidR="000E37CE" w:rsidRPr="000560AD" w:rsidRDefault="000E37CE">
            <w:pPr>
              <w:rPr>
                <w:rFonts w:ascii="Arial" w:hAnsi="Arial" w:cs="Arial"/>
              </w:rPr>
            </w:pPr>
          </w:p>
          <w:p w14:paraId="0D169316" w14:textId="41CFF143" w:rsidR="000E37CE" w:rsidRPr="000560AD" w:rsidRDefault="000560AD">
            <w:pPr>
              <w:rPr>
                <w:rFonts w:ascii="Arial" w:hAnsi="Arial" w:cs="Arial"/>
              </w:rPr>
            </w:pPr>
            <w:r w:rsidRPr="000560AD">
              <w:rPr>
                <w:rFonts w:ascii="Arial" w:hAnsi="Arial" w:cs="Arial"/>
              </w:rPr>
              <w:t xml:space="preserve">Click the link to download the </w:t>
            </w:r>
            <w:hyperlink r:id="rId40" w:history="1">
              <w:r w:rsidR="000E37CE" w:rsidRPr="000560AD">
                <w:rPr>
                  <w:rStyle w:val="Hyperlink"/>
                  <w:rFonts w:ascii="Arial" w:hAnsi="Arial" w:cs="Arial"/>
                </w:rPr>
                <w:t xml:space="preserve">BANT Fitness </w:t>
              </w:r>
              <w:r w:rsidR="001172F0" w:rsidRPr="000560AD">
                <w:rPr>
                  <w:rStyle w:val="Hyperlink"/>
                  <w:rFonts w:ascii="Arial" w:hAnsi="Arial" w:cs="Arial"/>
                </w:rPr>
                <w:t>t</w:t>
              </w:r>
              <w:r w:rsidR="000E37CE" w:rsidRPr="000560AD">
                <w:rPr>
                  <w:rStyle w:val="Hyperlink"/>
                  <w:rFonts w:ascii="Arial" w:hAnsi="Arial" w:cs="Arial"/>
                </w:rPr>
                <w:t>o Practice Declaration</w:t>
              </w:r>
            </w:hyperlink>
            <w:r w:rsidR="000E37CE" w:rsidRPr="000560AD">
              <w:rPr>
                <w:rFonts w:ascii="Arial" w:hAnsi="Arial" w:cs="Arial"/>
              </w:rPr>
              <w:t xml:space="preserve"> </w:t>
            </w:r>
            <w:r w:rsidRPr="000560AD">
              <w:rPr>
                <w:rFonts w:ascii="Arial" w:hAnsi="Arial" w:cs="Arial"/>
              </w:rPr>
              <w:t>for you to sign.</w:t>
            </w:r>
          </w:p>
          <w:p w14:paraId="43B9DBB9" w14:textId="5F2D56E2" w:rsidR="000E37CE" w:rsidRPr="000560AD" w:rsidRDefault="000E37CE">
            <w:pPr>
              <w:rPr>
                <w:rFonts w:ascii="Arial" w:hAnsi="Arial" w:cs="Arial"/>
              </w:rPr>
            </w:pPr>
          </w:p>
        </w:tc>
      </w:tr>
    </w:tbl>
    <w:p w14:paraId="39DC1C63" w14:textId="59920B3D" w:rsidR="00583491" w:rsidRDefault="00583491" w:rsidP="002E27D8"/>
    <w:sectPr w:rsidR="00583491" w:rsidSect="009A5CFA">
      <w:headerReference w:type="default" r:id="rId41"/>
      <w:footerReference w:type="default" r:id="rId42"/>
      <w:pgSz w:w="11906" w:h="16838"/>
      <w:pgMar w:top="101" w:right="964" w:bottom="709" w:left="873" w:header="426" w:footer="3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55A84" w14:textId="77777777" w:rsidR="00381778" w:rsidRDefault="00381778" w:rsidP="009C047E">
      <w:r>
        <w:separator/>
      </w:r>
    </w:p>
  </w:endnote>
  <w:endnote w:type="continuationSeparator" w:id="0">
    <w:p w14:paraId="4B287E57" w14:textId="77777777" w:rsidR="00381778" w:rsidRDefault="00381778" w:rsidP="009C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064473"/>
      <w:docPartObj>
        <w:docPartGallery w:val="Page Numbers (Bottom of Page)"/>
        <w:docPartUnique/>
      </w:docPartObj>
    </w:sdtPr>
    <w:sdtEndPr>
      <w:rPr>
        <w:rFonts w:ascii="Arial" w:hAnsi="Arial" w:cs="Arial"/>
        <w:noProof/>
        <w:sz w:val="20"/>
        <w:szCs w:val="20"/>
      </w:rPr>
    </w:sdtEndPr>
    <w:sdtContent>
      <w:p w14:paraId="71F0C149" w14:textId="301CB0B4" w:rsidR="0050559C" w:rsidRPr="000560AD" w:rsidRDefault="0050559C" w:rsidP="000560AD">
        <w:pPr>
          <w:pStyle w:val="Footer"/>
          <w:jc w:val="right"/>
          <w:rPr>
            <w:rFonts w:ascii="Arial" w:hAnsi="Arial" w:cs="Arial"/>
            <w:sz w:val="20"/>
            <w:szCs w:val="20"/>
          </w:rPr>
        </w:pPr>
        <w:r w:rsidRPr="000560AD">
          <w:rPr>
            <w:rFonts w:ascii="Arial" w:hAnsi="Arial" w:cs="Arial"/>
            <w:sz w:val="20"/>
            <w:szCs w:val="20"/>
          </w:rPr>
          <w:fldChar w:fldCharType="begin"/>
        </w:r>
        <w:r w:rsidRPr="000560AD">
          <w:rPr>
            <w:rFonts w:ascii="Arial" w:hAnsi="Arial" w:cs="Arial"/>
            <w:sz w:val="20"/>
            <w:szCs w:val="20"/>
          </w:rPr>
          <w:instrText xml:space="preserve"> PAGE   \* MERGEFORMAT </w:instrText>
        </w:r>
        <w:r w:rsidRPr="000560AD">
          <w:rPr>
            <w:rFonts w:ascii="Arial" w:hAnsi="Arial" w:cs="Arial"/>
            <w:sz w:val="20"/>
            <w:szCs w:val="20"/>
          </w:rPr>
          <w:fldChar w:fldCharType="separate"/>
        </w:r>
        <w:r w:rsidRPr="000560AD">
          <w:rPr>
            <w:rFonts w:ascii="Arial" w:hAnsi="Arial" w:cs="Arial"/>
            <w:noProof/>
            <w:sz w:val="20"/>
            <w:szCs w:val="20"/>
          </w:rPr>
          <w:t>2</w:t>
        </w:r>
        <w:r w:rsidRPr="000560AD">
          <w:rPr>
            <w:rFonts w:ascii="Arial" w:hAnsi="Arial" w:cs="Arial"/>
            <w:noProof/>
            <w:sz w:val="20"/>
            <w:szCs w:val="20"/>
          </w:rPr>
          <w:fldChar w:fldCharType="end"/>
        </w:r>
      </w:p>
    </w:sdtContent>
  </w:sdt>
  <w:p w14:paraId="2AFB1EF2" w14:textId="0E29BAD2" w:rsidR="009C047E" w:rsidRPr="001F4C83" w:rsidRDefault="009C047E">
    <w:pPr>
      <w:pStyle w:val="Footer"/>
      <w:rPr>
        <w:rFonts w:ascii="Arial" w:hAnsi="Arial" w:cs="Arial"/>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8E4CC" w14:textId="77777777" w:rsidR="00381778" w:rsidRDefault="00381778" w:rsidP="009C047E">
      <w:r>
        <w:separator/>
      </w:r>
    </w:p>
  </w:footnote>
  <w:footnote w:type="continuationSeparator" w:id="0">
    <w:p w14:paraId="4DEA01CF" w14:textId="77777777" w:rsidR="00381778" w:rsidRDefault="00381778" w:rsidP="009C0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66734" w14:textId="33E09298" w:rsidR="00F76385" w:rsidRDefault="00F76385" w:rsidP="00F7638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3CCCD76E">
      <w:start w:val="1"/>
      <w:numFmt w:val="bullet"/>
      <w:lvlText w:val=""/>
      <w:lvlJc w:val="left"/>
      <w:pPr>
        <w:ind w:left="720" w:hanging="360"/>
      </w:pPr>
      <w:rPr>
        <w:rFonts w:ascii="Symbol" w:hAnsi="Symbol"/>
        <w:b w:val="0"/>
        <w:bCs w:val="0"/>
      </w:rPr>
    </w:lvl>
    <w:lvl w:ilvl="1" w:tplc="56F211F4">
      <w:start w:val="1"/>
      <w:numFmt w:val="bullet"/>
      <w:lvlText w:val="o"/>
      <w:lvlJc w:val="left"/>
      <w:pPr>
        <w:tabs>
          <w:tab w:val="num" w:pos="1440"/>
        </w:tabs>
        <w:ind w:left="1440" w:hanging="360"/>
      </w:pPr>
      <w:rPr>
        <w:rFonts w:ascii="Courier New" w:hAnsi="Courier New"/>
      </w:rPr>
    </w:lvl>
    <w:lvl w:ilvl="2" w:tplc="2D2C46C2">
      <w:start w:val="1"/>
      <w:numFmt w:val="bullet"/>
      <w:lvlText w:val=""/>
      <w:lvlJc w:val="left"/>
      <w:pPr>
        <w:tabs>
          <w:tab w:val="num" w:pos="2160"/>
        </w:tabs>
        <w:ind w:left="2160" w:hanging="360"/>
      </w:pPr>
      <w:rPr>
        <w:rFonts w:ascii="Wingdings" w:hAnsi="Wingdings"/>
      </w:rPr>
    </w:lvl>
    <w:lvl w:ilvl="3" w:tplc="DBB078E2">
      <w:start w:val="1"/>
      <w:numFmt w:val="bullet"/>
      <w:lvlText w:val=""/>
      <w:lvlJc w:val="left"/>
      <w:pPr>
        <w:tabs>
          <w:tab w:val="num" w:pos="2880"/>
        </w:tabs>
        <w:ind w:left="2880" w:hanging="360"/>
      </w:pPr>
      <w:rPr>
        <w:rFonts w:ascii="Symbol" w:hAnsi="Symbol"/>
      </w:rPr>
    </w:lvl>
    <w:lvl w:ilvl="4" w:tplc="159C403A">
      <w:start w:val="1"/>
      <w:numFmt w:val="bullet"/>
      <w:lvlText w:val="o"/>
      <w:lvlJc w:val="left"/>
      <w:pPr>
        <w:tabs>
          <w:tab w:val="num" w:pos="3600"/>
        </w:tabs>
        <w:ind w:left="3600" w:hanging="360"/>
      </w:pPr>
      <w:rPr>
        <w:rFonts w:ascii="Courier New" w:hAnsi="Courier New"/>
      </w:rPr>
    </w:lvl>
    <w:lvl w:ilvl="5" w:tplc="77403AF2">
      <w:start w:val="1"/>
      <w:numFmt w:val="bullet"/>
      <w:lvlText w:val=""/>
      <w:lvlJc w:val="left"/>
      <w:pPr>
        <w:tabs>
          <w:tab w:val="num" w:pos="4320"/>
        </w:tabs>
        <w:ind w:left="4320" w:hanging="360"/>
      </w:pPr>
      <w:rPr>
        <w:rFonts w:ascii="Wingdings" w:hAnsi="Wingdings"/>
      </w:rPr>
    </w:lvl>
    <w:lvl w:ilvl="6" w:tplc="B41C2F40">
      <w:start w:val="1"/>
      <w:numFmt w:val="bullet"/>
      <w:lvlText w:val=""/>
      <w:lvlJc w:val="left"/>
      <w:pPr>
        <w:tabs>
          <w:tab w:val="num" w:pos="5040"/>
        </w:tabs>
        <w:ind w:left="5040" w:hanging="360"/>
      </w:pPr>
      <w:rPr>
        <w:rFonts w:ascii="Symbol" w:hAnsi="Symbol"/>
      </w:rPr>
    </w:lvl>
    <w:lvl w:ilvl="7" w:tplc="1FE61128">
      <w:start w:val="1"/>
      <w:numFmt w:val="bullet"/>
      <w:lvlText w:val="o"/>
      <w:lvlJc w:val="left"/>
      <w:pPr>
        <w:tabs>
          <w:tab w:val="num" w:pos="5760"/>
        </w:tabs>
        <w:ind w:left="5760" w:hanging="360"/>
      </w:pPr>
      <w:rPr>
        <w:rFonts w:ascii="Courier New" w:hAnsi="Courier New"/>
      </w:rPr>
    </w:lvl>
    <w:lvl w:ilvl="8" w:tplc="9268229C">
      <w:start w:val="1"/>
      <w:numFmt w:val="bullet"/>
      <w:lvlText w:val=""/>
      <w:lvlJc w:val="left"/>
      <w:pPr>
        <w:tabs>
          <w:tab w:val="num" w:pos="6480"/>
        </w:tabs>
        <w:ind w:left="6480" w:hanging="360"/>
      </w:pPr>
      <w:rPr>
        <w:rFonts w:ascii="Wingdings" w:hAnsi="Wingdings"/>
      </w:rPr>
    </w:lvl>
  </w:abstractNum>
  <w:num w:numId="1" w16cid:durableId="165341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0"/>
    <w:rsid w:val="000560AD"/>
    <w:rsid w:val="00064182"/>
    <w:rsid w:val="000948D9"/>
    <w:rsid w:val="000A34C3"/>
    <w:rsid w:val="000E1DDE"/>
    <w:rsid w:val="000E37CE"/>
    <w:rsid w:val="000F0B76"/>
    <w:rsid w:val="001172F0"/>
    <w:rsid w:val="001772DA"/>
    <w:rsid w:val="00181CF4"/>
    <w:rsid w:val="00186F82"/>
    <w:rsid w:val="001E199B"/>
    <w:rsid w:val="001E19C5"/>
    <w:rsid w:val="001F4C83"/>
    <w:rsid w:val="002649BF"/>
    <w:rsid w:val="002A4225"/>
    <w:rsid w:val="002A5268"/>
    <w:rsid w:val="002C4F1C"/>
    <w:rsid w:val="002E27D8"/>
    <w:rsid w:val="00381778"/>
    <w:rsid w:val="00395904"/>
    <w:rsid w:val="003E44EF"/>
    <w:rsid w:val="00411540"/>
    <w:rsid w:val="004358BF"/>
    <w:rsid w:val="00443F42"/>
    <w:rsid w:val="00494DC9"/>
    <w:rsid w:val="004D4F97"/>
    <w:rsid w:val="004D51DD"/>
    <w:rsid w:val="0050559C"/>
    <w:rsid w:val="00512F85"/>
    <w:rsid w:val="00527E09"/>
    <w:rsid w:val="005624E3"/>
    <w:rsid w:val="00570C1F"/>
    <w:rsid w:val="00583491"/>
    <w:rsid w:val="005A4143"/>
    <w:rsid w:val="006409FF"/>
    <w:rsid w:val="00647953"/>
    <w:rsid w:val="00705533"/>
    <w:rsid w:val="007A4FA9"/>
    <w:rsid w:val="007E7F97"/>
    <w:rsid w:val="008040F6"/>
    <w:rsid w:val="00886292"/>
    <w:rsid w:val="00893F9F"/>
    <w:rsid w:val="008A22FE"/>
    <w:rsid w:val="008B465D"/>
    <w:rsid w:val="008D2B14"/>
    <w:rsid w:val="008E27B0"/>
    <w:rsid w:val="008E788B"/>
    <w:rsid w:val="00965760"/>
    <w:rsid w:val="009A5CFA"/>
    <w:rsid w:val="009C047E"/>
    <w:rsid w:val="009F036C"/>
    <w:rsid w:val="009F35CB"/>
    <w:rsid w:val="00A20E9B"/>
    <w:rsid w:val="00A36034"/>
    <w:rsid w:val="00A86516"/>
    <w:rsid w:val="00A95459"/>
    <w:rsid w:val="00AC2861"/>
    <w:rsid w:val="00AE4577"/>
    <w:rsid w:val="00B14C20"/>
    <w:rsid w:val="00B152BF"/>
    <w:rsid w:val="00B46C27"/>
    <w:rsid w:val="00C04894"/>
    <w:rsid w:val="00C95483"/>
    <w:rsid w:val="00CB10A1"/>
    <w:rsid w:val="00CF6B79"/>
    <w:rsid w:val="00D55818"/>
    <w:rsid w:val="00D562C7"/>
    <w:rsid w:val="00E22511"/>
    <w:rsid w:val="00E43598"/>
    <w:rsid w:val="00E72B70"/>
    <w:rsid w:val="00E911EA"/>
    <w:rsid w:val="00EB4419"/>
    <w:rsid w:val="00F61E31"/>
    <w:rsid w:val="00F76385"/>
    <w:rsid w:val="00FE6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B1D86"/>
  <w15:docId w15:val="{E4A7B5D1-D005-41A9-A47D-D9FEE6CC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Header">
    <w:name w:val="header"/>
    <w:basedOn w:val="Normal"/>
    <w:link w:val="HeaderChar"/>
    <w:uiPriority w:val="99"/>
    <w:unhideWhenUsed/>
    <w:rsid w:val="009C047E"/>
    <w:pPr>
      <w:tabs>
        <w:tab w:val="center" w:pos="4513"/>
        <w:tab w:val="right" w:pos="9026"/>
      </w:tabs>
    </w:pPr>
  </w:style>
  <w:style w:type="character" w:customStyle="1" w:styleId="HeaderChar">
    <w:name w:val="Header Char"/>
    <w:basedOn w:val="DefaultParagraphFont"/>
    <w:link w:val="Header"/>
    <w:uiPriority w:val="99"/>
    <w:rsid w:val="009C047E"/>
    <w:rPr>
      <w:rFonts w:ascii="Calibri" w:eastAsia="Calibri" w:hAnsi="Calibri" w:cs="Calibri"/>
      <w:sz w:val="24"/>
      <w:szCs w:val="24"/>
    </w:rPr>
  </w:style>
  <w:style w:type="paragraph" w:styleId="Footer">
    <w:name w:val="footer"/>
    <w:basedOn w:val="Normal"/>
    <w:link w:val="FooterChar"/>
    <w:uiPriority w:val="99"/>
    <w:unhideWhenUsed/>
    <w:rsid w:val="009C047E"/>
    <w:pPr>
      <w:tabs>
        <w:tab w:val="center" w:pos="4513"/>
        <w:tab w:val="right" w:pos="9026"/>
      </w:tabs>
    </w:pPr>
  </w:style>
  <w:style w:type="character" w:customStyle="1" w:styleId="FooterChar">
    <w:name w:val="Footer Char"/>
    <w:basedOn w:val="DefaultParagraphFont"/>
    <w:link w:val="Footer"/>
    <w:uiPriority w:val="99"/>
    <w:rsid w:val="009C047E"/>
    <w:rPr>
      <w:rFonts w:ascii="Calibri" w:eastAsia="Calibri" w:hAnsi="Calibri" w:cs="Calibri"/>
      <w:sz w:val="24"/>
      <w:szCs w:val="24"/>
    </w:rPr>
  </w:style>
  <w:style w:type="paragraph" w:styleId="Revision">
    <w:name w:val="Revision"/>
    <w:hidden/>
    <w:uiPriority w:val="99"/>
    <w:semiHidden/>
    <w:rsid w:val="000948D9"/>
    <w:rPr>
      <w:rFonts w:ascii="Calibri" w:eastAsia="Calibri" w:hAnsi="Calibri" w:cs="Calibri"/>
      <w:sz w:val="24"/>
      <w:szCs w:val="24"/>
    </w:rPr>
  </w:style>
  <w:style w:type="character" w:styleId="Hyperlink">
    <w:name w:val="Hyperlink"/>
    <w:basedOn w:val="DefaultParagraphFont"/>
    <w:uiPriority w:val="99"/>
    <w:unhideWhenUsed/>
    <w:rsid w:val="00F76385"/>
    <w:rPr>
      <w:color w:val="0000FF" w:themeColor="hyperlink"/>
      <w:u w:val="single"/>
    </w:rPr>
  </w:style>
  <w:style w:type="character" w:styleId="UnresolvedMention">
    <w:name w:val="Unresolved Mention"/>
    <w:basedOn w:val="DefaultParagraphFont"/>
    <w:uiPriority w:val="99"/>
    <w:semiHidden/>
    <w:unhideWhenUsed/>
    <w:rsid w:val="00F76385"/>
    <w:rPr>
      <w:color w:val="605E5C"/>
      <w:shd w:val="clear" w:color="auto" w:fill="E1DFDD"/>
    </w:rPr>
  </w:style>
  <w:style w:type="paragraph" w:styleId="TOCHeading">
    <w:name w:val="TOC Heading"/>
    <w:basedOn w:val="Heading1"/>
    <w:next w:val="Normal"/>
    <w:uiPriority w:val="39"/>
    <w:unhideWhenUsed/>
    <w:qFormat/>
    <w:rsid w:val="00F76385"/>
    <w:pPr>
      <w:spacing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F76385"/>
    <w:pPr>
      <w:tabs>
        <w:tab w:val="right" w:leader="dot" w:pos="10059"/>
      </w:tabs>
      <w:spacing w:after="100"/>
      <w:ind w:left="142"/>
    </w:pPr>
  </w:style>
  <w:style w:type="paragraph" w:styleId="TOC2">
    <w:name w:val="toc 2"/>
    <w:basedOn w:val="Normal"/>
    <w:next w:val="Normal"/>
    <w:autoRedefine/>
    <w:uiPriority w:val="39"/>
    <w:unhideWhenUsed/>
    <w:rsid w:val="00F76385"/>
    <w:pPr>
      <w:spacing w:after="100"/>
      <w:ind w:left="240"/>
    </w:pPr>
  </w:style>
  <w:style w:type="character" w:styleId="FollowedHyperlink">
    <w:name w:val="FollowedHyperlink"/>
    <w:basedOn w:val="DefaultParagraphFont"/>
    <w:uiPriority w:val="99"/>
    <w:semiHidden/>
    <w:unhideWhenUsed/>
    <w:rsid w:val="002A5268"/>
    <w:rPr>
      <w:color w:val="800080" w:themeColor="followedHyperlink"/>
      <w:u w:val="single"/>
    </w:rPr>
  </w:style>
  <w:style w:type="character" w:styleId="CommentReference">
    <w:name w:val="annotation reference"/>
    <w:basedOn w:val="DefaultParagraphFont"/>
    <w:uiPriority w:val="99"/>
    <w:semiHidden/>
    <w:unhideWhenUsed/>
    <w:rsid w:val="002A5268"/>
    <w:rPr>
      <w:sz w:val="16"/>
      <w:szCs w:val="16"/>
    </w:rPr>
  </w:style>
  <w:style w:type="paragraph" w:styleId="CommentText">
    <w:name w:val="annotation text"/>
    <w:basedOn w:val="Normal"/>
    <w:link w:val="CommentTextChar"/>
    <w:uiPriority w:val="99"/>
    <w:semiHidden/>
    <w:unhideWhenUsed/>
    <w:rsid w:val="002A5268"/>
    <w:rPr>
      <w:sz w:val="20"/>
      <w:szCs w:val="20"/>
    </w:rPr>
  </w:style>
  <w:style w:type="character" w:customStyle="1" w:styleId="CommentTextChar">
    <w:name w:val="Comment Text Char"/>
    <w:basedOn w:val="DefaultParagraphFont"/>
    <w:link w:val="CommentText"/>
    <w:uiPriority w:val="99"/>
    <w:semiHidden/>
    <w:rsid w:val="002A5268"/>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2A5268"/>
    <w:rPr>
      <w:b/>
      <w:bCs/>
    </w:rPr>
  </w:style>
  <w:style w:type="character" w:customStyle="1" w:styleId="CommentSubjectChar">
    <w:name w:val="Comment Subject Char"/>
    <w:basedOn w:val="CommentTextChar"/>
    <w:link w:val="CommentSubject"/>
    <w:uiPriority w:val="99"/>
    <w:semiHidden/>
    <w:rsid w:val="002A5268"/>
    <w:rPr>
      <w:rFonts w:ascii="Calibri" w:eastAsia="Calibri" w:hAnsi="Calibri" w:cs="Calibri"/>
      <w:b/>
      <w:bCs/>
    </w:rPr>
  </w:style>
  <w:style w:type="paragraph" w:styleId="BalloonText">
    <w:name w:val="Balloon Text"/>
    <w:basedOn w:val="Normal"/>
    <w:link w:val="BalloonTextChar"/>
    <w:uiPriority w:val="99"/>
    <w:semiHidden/>
    <w:unhideWhenUsed/>
    <w:rsid w:val="008B46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65D"/>
    <w:rPr>
      <w:rFonts w:ascii="Segoe UI" w:eastAsia="Calibri" w:hAnsi="Segoe UI" w:cs="Segoe UI"/>
      <w:sz w:val="18"/>
      <w:szCs w:val="18"/>
    </w:rPr>
  </w:style>
  <w:style w:type="table" w:styleId="TableGrid">
    <w:name w:val="Table Grid"/>
    <w:basedOn w:val="TableNormal"/>
    <w:uiPriority w:val="59"/>
    <w:rsid w:val="000E3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bant.org.uk/bant-professional-practice-handbook/setting-up-in-practice/" TargetMode="External"/><Relationship Id="rId18" Type="http://schemas.openxmlformats.org/officeDocument/2006/relationships/hyperlink" Target="https://bant.org.uk/bant-professional-practice-handbook/forms-and-templates/" TargetMode="External"/><Relationship Id="rId26" Type="http://schemas.openxmlformats.org/officeDocument/2006/relationships/hyperlink" Target="https://bant.org.uk/bant-professional-practice-handbook/children/" TargetMode="External"/><Relationship Id="rId39" Type="http://schemas.openxmlformats.org/officeDocument/2006/relationships/hyperlink" Target="https://bant.org.uk/members-area/banteventsnetworks/euroandrow/" TargetMode="External"/><Relationship Id="rId21" Type="http://schemas.openxmlformats.org/officeDocument/2006/relationships/hyperlink" Target="https://bant.org.uk/bant-professional-practice-handbook/advertising-media/" TargetMode="External"/><Relationship Id="rId34" Type="http://schemas.openxmlformats.org/officeDocument/2006/relationships/hyperlink" Target="https://bant.org.uk/bant-professional-practice-handbook/general-data-protection-regulation-gdpr/"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ant.org.uk/bant-professional-practice-handbook/consultation-documentation-and-practices/" TargetMode="External"/><Relationship Id="rId20" Type="http://schemas.openxmlformats.org/officeDocument/2006/relationships/hyperlink" Target="https://bant.org.uk/bant-professional-practice-handbook/red-flags/" TargetMode="External"/><Relationship Id="rId29" Type="http://schemas.openxmlformats.org/officeDocument/2006/relationships/hyperlink" Target="https://www.hse.gov.uk/riddor/index.htm?utm_source=hse.gov.uk&amp;utm_medium=referral&amp;utm_campaign=riddor&amp;utm_content=home-page-info"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ntpractice@bant.org.uk" TargetMode="External"/><Relationship Id="rId24" Type="http://schemas.openxmlformats.org/officeDocument/2006/relationships/hyperlink" Target="https://bant.org.uk/bant-professional-practice-handbook/discontinuing-clinical-practice/" TargetMode="External"/><Relationship Id="rId32" Type="http://schemas.openxmlformats.org/officeDocument/2006/relationships/hyperlink" Target="https://bant.org.uk/bant-professional-practice-handbook/general-data-protection-regulation-gdpr/" TargetMode="External"/><Relationship Id="rId37" Type="http://schemas.openxmlformats.org/officeDocument/2006/relationships/hyperlink" Target="https://bant.org.uk/bant-professional-practice-handbook/overseas-practitioners-clients-abroad/" TargetMode="External"/><Relationship Id="rId40" Type="http://schemas.openxmlformats.org/officeDocument/2006/relationships/hyperlink" Target="https://bant.org.uk/wp-content/uploads/2024/04/BANT_FITNESS_TO_PRACTICE_DECLARATION_SIGNATURE_REQUIRED.pdf" TargetMode="External"/><Relationship Id="rId5" Type="http://schemas.openxmlformats.org/officeDocument/2006/relationships/webSettings" Target="webSettings.xml"/><Relationship Id="rId15" Type="http://schemas.openxmlformats.org/officeDocument/2006/relationships/hyperlink" Target="https://ico.org.uk/for-organisations/data-protection-fee/" TargetMode="External"/><Relationship Id="rId23" Type="http://schemas.openxmlformats.org/officeDocument/2006/relationships/hyperlink" Target="https://bant.org.uk/bant-professional-practice-handbook/forms-and-templates/" TargetMode="External"/><Relationship Id="rId28" Type="http://schemas.openxmlformats.org/officeDocument/2006/relationships/hyperlink" Target="https://bant.org.uk/bant-professional-practice-handbook/consultation-documentation-and-practices/" TargetMode="External"/><Relationship Id="rId36" Type="http://schemas.openxmlformats.org/officeDocument/2006/relationships/hyperlink" Target="https://bant.org.uk/bant-professional-practice-handbook/online-working/" TargetMode="External"/><Relationship Id="rId10" Type="http://schemas.openxmlformats.org/officeDocument/2006/relationships/hyperlink" Target="https://bant.org.uk/bant-professional-practice-handbook/group-work/" TargetMode="External"/><Relationship Id="rId19" Type="http://schemas.openxmlformats.org/officeDocument/2006/relationships/hyperlink" Target="https://bant.org.uk/bant-professional-practice-handbook/scope-of-practice-nutrition-titles/" TargetMode="External"/><Relationship Id="rId31" Type="http://schemas.openxmlformats.org/officeDocument/2006/relationships/hyperlink" Target="https://bant.org.uk/bant-professional-practice-handbook/confidentiality-and-consen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nhc.org.uk/" TargetMode="External"/><Relationship Id="rId14" Type="http://schemas.openxmlformats.org/officeDocument/2006/relationships/hyperlink" Target="https://bant.org.uk/bant-professional-practice-handbook/consultation-documentation-and-practices/" TargetMode="External"/><Relationship Id="rId22" Type="http://schemas.openxmlformats.org/officeDocument/2006/relationships/hyperlink" Target="https://bant.org.uk/bant-professional-practice-handbook/forms-and-templates/" TargetMode="External"/><Relationship Id="rId27" Type="http://schemas.openxmlformats.org/officeDocument/2006/relationships/hyperlink" Target="https://bant.org.uk/bant-professional-practice-handbook/children/" TargetMode="External"/><Relationship Id="rId30" Type="http://schemas.openxmlformats.org/officeDocument/2006/relationships/hyperlink" Target="https://bant.org.uk/bant-professional-practice-handbook/consultation-documentation-and-practices/" TargetMode="External"/><Relationship Id="rId35" Type="http://schemas.openxmlformats.org/officeDocument/2006/relationships/hyperlink" Target="https://bant.org.uk/bant-professional-practice-handbook/general-data-protection-regulation-gdpr/" TargetMode="External"/><Relationship Id="rId43" Type="http://schemas.openxmlformats.org/officeDocument/2006/relationships/fontTable" Target="fontTable.xml"/><Relationship Id="rId8" Type="http://schemas.openxmlformats.org/officeDocument/2006/relationships/hyperlink" Target="https://bant.org.uk/bant-professional-practice-handbook/consultation-documentation-and-practices/" TargetMode="External"/><Relationship Id="rId3" Type="http://schemas.openxmlformats.org/officeDocument/2006/relationships/styles" Target="styles.xml"/><Relationship Id="rId12" Type="http://schemas.openxmlformats.org/officeDocument/2006/relationships/hyperlink" Target="https://www.hse.gov.uk/" TargetMode="External"/><Relationship Id="rId17" Type="http://schemas.openxmlformats.org/officeDocument/2006/relationships/hyperlink" Target="https://bant.org.uk/bant-professional-practice-handbook/setting-up-in-practice/" TargetMode="External"/><Relationship Id="rId25" Type="http://schemas.openxmlformats.org/officeDocument/2006/relationships/hyperlink" Target="https://bant.org.uk/bant-professional-practice-handbook/discontinuing-clinical-practice/" TargetMode="External"/><Relationship Id="rId33" Type="http://schemas.openxmlformats.org/officeDocument/2006/relationships/hyperlink" Target="https://bant.org.uk/bant-professional-practice-handbook/testing/" TargetMode="External"/><Relationship Id="rId38" Type="http://schemas.openxmlformats.org/officeDocument/2006/relationships/hyperlink" Target="https://bant.org.uk/bant-professional-practice-handbook/scope-of-practice-nutrition-tit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27A73-4CE4-4C27-A699-710D9662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de Grooth</dc:creator>
  <cp:lastModifiedBy>Melanie de Grooth</cp:lastModifiedBy>
  <cp:revision>5</cp:revision>
  <dcterms:created xsi:type="dcterms:W3CDTF">2024-04-25T19:16:00Z</dcterms:created>
  <dcterms:modified xsi:type="dcterms:W3CDTF">2024-11-06T14:42:00Z</dcterms:modified>
</cp:coreProperties>
</file>